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1E" w:rsidRPr="008E60DC" w:rsidRDefault="004F751E">
      <w:pPr>
        <w:rPr>
          <w:b/>
        </w:rPr>
      </w:pPr>
      <w:r w:rsidRPr="008E60DC">
        <w:rPr>
          <w:b/>
        </w:rPr>
        <w:t>Alternativas Bioculturales hacia Comunidades Sostenibles, A. C. (</w:t>
      </w:r>
      <w:proofErr w:type="spellStart"/>
      <w:r w:rsidRPr="008E60DC">
        <w:rPr>
          <w:b/>
        </w:rPr>
        <w:t>Biocultura</w:t>
      </w:r>
      <w:proofErr w:type="spellEnd"/>
      <w:r w:rsidRPr="008E60DC">
        <w:rPr>
          <w:b/>
        </w:rPr>
        <w:t>, A. C.).</w:t>
      </w:r>
    </w:p>
    <w:p w:rsidR="004E2A60" w:rsidRPr="001465E3" w:rsidRDefault="004E2A60">
      <w:r>
        <w:rPr>
          <w:b/>
        </w:rPr>
        <w:t xml:space="preserve">Tema: </w:t>
      </w:r>
      <w:r w:rsidRPr="001465E3">
        <w:t>Manejo de cuencas y acciones para su conservación.</w:t>
      </w:r>
    </w:p>
    <w:p w:rsidR="001465E3" w:rsidRDefault="001465E3">
      <w:r>
        <w:rPr>
          <w:b/>
        </w:rPr>
        <w:t xml:space="preserve">Fecha: </w:t>
      </w:r>
      <w:r w:rsidR="00855DE6" w:rsidRPr="00855DE6">
        <w:t>Domingo</w:t>
      </w:r>
      <w:r w:rsidR="00855DE6">
        <w:rPr>
          <w:b/>
        </w:rPr>
        <w:t xml:space="preserve"> </w:t>
      </w:r>
      <w:r w:rsidRPr="001465E3">
        <w:t>2 de junio de 2019.</w:t>
      </w:r>
    </w:p>
    <w:p w:rsidR="001465E3" w:rsidRDefault="001465E3">
      <w:r w:rsidRPr="001465E3">
        <w:rPr>
          <w:b/>
        </w:rPr>
        <w:t>Horario:</w:t>
      </w:r>
      <w:r>
        <w:t xml:space="preserve"> 10:00</w:t>
      </w:r>
      <w:r w:rsidR="00855DE6">
        <w:t>am - 14:00pm (4 horas)</w:t>
      </w:r>
    </w:p>
    <w:p w:rsidR="001465E3" w:rsidRPr="001465E3" w:rsidRDefault="001465E3">
      <w:r w:rsidRPr="001465E3">
        <w:rPr>
          <w:b/>
        </w:rPr>
        <w:t>Lugar:</w:t>
      </w:r>
      <w:r>
        <w:t xml:space="preserve"> A definir.</w:t>
      </w:r>
    </w:p>
    <w:p w:rsidR="004F751E" w:rsidRDefault="004F751E">
      <w:r w:rsidRPr="004E2A60">
        <w:rPr>
          <w:b/>
        </w:rPr>
        <w:t>Objetivo general:</w:t>
      </w:r>
      <w:r>
        <w:t xml:space="preserve"> Sensibilizar e informar a los asiste</w:t>
      </w:r>
      <w:r w:rsidR="004E2A60">
        <w:t>ntes de la importancia del agua, el manejo de los beneficios de la naturaleza bajo el concepto de cuenca y acciones que se pueden realizar para su manejo y conservación.</w:t>
      </w:r>
    </w:p>
    <w:p w:rsidR="004F6D83" w:rsidRPr="00114C26" w:rsidRDefault="006416B6">
      <w:pPr>
        <w:rPr>
          <w:b/>
        </w:rPr>
      </w:pPr>
      <w:r w:rsidRPr="00114C26">
        <w:rPr>
          <w:b/>
        </w:rPr>
        <w:t xml:space="preserve">Contenido </w:t>
      </w:r>
      <w:r w:rsidR="004F6D83" w:rsidRPr="00114C26">
        <w:rPr>
          <w:b/>
        </w:rPr>
        <w:t>del taller.</w:t>
      </w:r>
    </w:p>
    <w:tbl>
      <w:tblPr>
        <w:tblStyle w:val="Tablaconcuadrcula"/>
        <w:tblW w:w="9501" w:type="dxa"/>
        <w:tblLook w:val="04A0"/>
      </w:tblPr>
      <w:tblGrid>
        <w:gridCol w:w="5637"/>
        <w:gridCol w:w="2835"/>
        <w:gridCol w:w="1029"/>
      </w:tblGrid>
      <w:tr w:rsidR="004F751E" w:rsidTr="0097030B">
        <w:trPr>
          <w:trHeight w:val="274"/>
        </w:trPr>
        <w:tc>
          <w:tcPr>
            <w:tcW w:w="5637" w:type="dxa"/>
            <w:shd w:val="clear" w:color="auto" w:fill="BFBFBF" w:themeFill="background1" w:themeFillShade="BF"/>
          </w:tcPr>
          <w:p w:rsidR="004F751E" w:rsidRPr="004E2A60" w:rsidRDefault="004F751E">
            <w:pPr>
              <w:rPr>
                <w:b/>
              </w:rPr>
            </w:pPr>
            <w:r w:rsidRPr="004E2A60">
              <w:rPr>
                <w:b/>
              </w:rPr>
              <w:t>Tema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751E" w:rsidRPr="004E2A60" w:rsidRDefault="004F751E">
            <w:pPr>
              <w:rPr>
                <w:b/>
              </w:rPr>
            </w:pPr>
            <w:r w:rsidRPr="004E2A60">
              <w:rPr>
                <w:b/>
              </w:rPr>
              <w:t xml:space="preserve">Responsable 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:rsidR="004F751E" w:rsidRPr="004E2A60" w:rsidRDefault="004F751E">
            <w:pPr>
              <w:rPr>
                <w:b/>
              </w:rPr>
            </w:pPr>
            <w:r w:rsidRPr="004E2A60">
              <w:rPr>
                <w:b/>
              </w:rPr>
              <w:t>Tiempo</w:t>
            </w:r>
          </w:p>
        </w:tc>
      </w:tr>
      <w:tr w:rsidR="003236E6" w:rsidTr="0097030B">
        <w:trPr>
          <w:trHeight w:val="821"/>
        </w:trPr>
        <w:tc>
          <w:tcPr>
            <w:tcW w:w="5637" w:type="dxa"/>
            <w:tcBorders>
              <w:bottom w:val="single" w:sz="4" w:space="0" w:color="auto"/>
            </w:tcBorders>
          </w:tcPr>
          <w:p w:rsidR="003236E6" w:rsidRDefault="003236E6" w:rsidP="003236E6">
            <w:r>
              <w:t>Presentación de los ponentes y la labor de la Asociación Civil.</w:t>
            </w:r>
          </w:p>
          <w:p w:rsidR="003236E6" w:rsidRDefault="003236E6" w:rsidP="004F751E"/>
        </w:tc>
        <w:tc>
          <w:tcPr>
            <w:tcW w:w="2835" w:type="dxa"/>
            <w:tcBorders>
              <w:bottom w:val="single" w:sz="4" w:space="0" w:color="auto"/>
            </w:tcBorders>
          </w:tcPr>
          <w:p w:rsidR="003236E6" w:rsidRDefault="003236E6"/>
        </w:tc>
        <w:tc>
          <w:tcPr>
            <w:tcW w:w="1029" w:type="dxa"/>
            <w:tcBorders>
              <w:bottom w:val="single" w:sz="4" w:space="0" w:color="auto"/>
            </w:tcBorders>
          </w:tcPr>
          <w:p w:rsidR="003236E6" w:rsidRDefault="003236E6" w:rsidP="00D60CE1">
            <w:r>
              <w:t>10min.</w:t>
            </w:r>
          </w:p>
        </w:tc>
      </w:tr>
      <w:tr w:rsidR="00DC394C" w:rsidTr="003804D7">
        <w:trPr>
          <w:trHeight w:val="371"/>
        </w:trPr>
        <w:tc>
          <w:tcPr>
            <w:tcW w:w="9501" w:type="dxa"/>
            <w:gridSpan w:val="3"/>
            <w:tcBorders>
              <w:bottom w:val="single" w:sz="4" w:space="0" w:color="auto"/>
            </w:tcBorders>
          </w:tcPr>
          <w:p w:rsidR="00DC394C" w:rsidRPr="00DC394C" w:rsidRDefault="004F6D83" w:rsidP="004F6D83">
            <w:pPr>
              <w:jc w:val="center"/>
              <w:rPr>
                <w:b/>
              </w:rPr>
            </w:pPr>
            <w:r>
              <w:rPr>
                <w:b/>
              </w:rPr>
              <w:t>Agua y</w:t>
            </w:r>
            <w:r w:rsidR="00DC394C">
              <w:rPr>
                <w:b/>
              </w:rPr>
              <w:t xml:space="preserve"> </w:t>
            </w:r>
            <w:r w:rsidR="00DC394C" w:rsidRPr="00DC394C">
              <w:rPr>
                <w:b/>
              </w:rPr>
              <w:t>cuencas</w:t>
            </w:r>
          </w:p>
        </w:tc>
      </w:tr>
      <w:tr w:rsidR="004F751E" w:rsidTr="003236E6">
        <w:trPr>
          <w:trHeight w:val="406"/>
        </w:trPr>
        <w:tc>
          <w:tcPr>
            <w:tcW w:w="5637" w:type="dxa"/>
            <w:tcBorders>
              <w:bottom w:val="single" w:sz="4" w:space="0" w:color="auto"/>
            </w:tcBorders>
          </w:tcPr>
          <w:p w:rsidR="003236E6" w:rsidRPr="004E2A60" w:rsidRDefault="003236E6" w:rsidP="003236E6">
            <w:pPr>
              <w:rPr>
                <w:b/>
              </w:rPr>
            </w:pPr>
            <w:r w:rsidRPr="004E2A60">
              <w:rPr>
                <w:b/>
              </w:rPr>
              <w:t>Ciclo del agua</w:t>
            </w:r>
          </w:p>
          <w:p w:rsidR="003236E6" w:rsidRDefault="003236E6" w:rsidP="003236E6">
            <w:r>
              <w:t>El agua en los sistemas naturales.</w:t>
            </w:r>
          </w:p>
          <w:p w:rsidR="003236E6" w:rsidRDefault="003236E6" w:rsidP="003236E6">
            <w:r>
              <w:t>El agua como un derecho humano.</w:t>
            </w:r>
          </w:p>
          <w:p w:rsidR="003236E6" w:rsidRDefault="003236E6" w:rsidP="003236E6">
            <w:r>
              <w:t xml:space="preserve">Estado actual a nivel mundial, regional y nacional. </w:t>
            </w:r>
          </w:p>
          <w:p w:rsidR="004F751E" w:rsidRDefault="003236E6" w:rsidP="003236E6">
            <w:r>
              <w:t>Sección de preguntas y respuestas.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751E" w:rsidRDefault="003236E6">
            <w:proofErr w:type="spellStart"/>
            <w:r>
              <w:t>Zugey</w:t>
            </w:r>
            <w:proofErr w:type="spellEnd"/>
            <w:r>
              <w:t xml:space="preserve"> Chi Gómez.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236E6" w:rsidRDefault="003236E6" w:rsidP="00D60CE1">
            <w:r>
              <w:t xml:space="preserve">30min. </w:t>
            </w:r>
          </w:p>
          <w:p w:rsidR="003236E6" w:rsidRDefault="003236E6" w:rsidP="00D60CE1"/>
          <w:p w:rsidR="003236E6" w:rsidRDefault="003236E6" w:rsidP="00D60CE1"/>
          <w:p w:rsidR="003236E6" w:rsidRDefault="003236E6" w:rsidP="00D60CE1"/>
          <w:p w:rsidR="004F751E" w:rsidRDefault="003236E6" w:rsidP="00D60CE1">
            <w:r>
              <w:t>10min.</w:t>
            </w:r>
          </w:p>
        </w:tc>
      </w:tr>
      <w:tr w:rsidR="004F751E" w:rsidTr="0097030B">
        <w:trPr>
          <w:trHeight w:val="547"/>
        </w:trPr>
        <w:tc>
          <w:tcPr>
            <w:tcW w:w="5637" w:type="dxa"/>
            <w:tcBorders>
              <w:bottom w:val="nil"/>
            </w:tcBorders>
          </w:tcPr>
          <w:p w:rsidR="004F751E" w:rsidRPr="004E2A60" w:rsidRDefault="004F751E" w:rsidP="004F751E">
            <w:pPr>
              <w:rPr>
                <w:b/>
              </w:rPr>
            </w:pPr>
            <w:r w:rsidRPr="004E2A60">
              <w:rPr>
                <w:b/>
              </w:rPr>
              <w:t xml:space="preserve">Cuencas y </w:t>
            </w:r>
            <w:proofErr w:type="spellStart"/>
            <w:r w:rsidRPr="004E2A60">
              <w:rPr>
                <w:b/>
              </w:rPr>
              <w:t>macroproyectos</w:t>
            </w:r>
            <w:proofErr w:type="spellEnd"/>
          </w:p>
          <w:p w:rsidR="004E2A60" w:rsidRDefault="004E2A60" w:rsidP="004F751E">
            <w:r>
              <w:t>Definición de cuenca</w:t>
            </w:r>
            <w:r w:rsidR="00F2042B">
              <w:t>.</w:t>
            </w:r>
          </w:p>
          <w:p w:rsidR="004E2A60" w:rsidRDefault="00A3341D" w:rsidP="004F751E">
            <w:r>
              <w:t>E</w:t>
            </w:r>
            <w:r w:rsidR="004E2A60">
              <w:t>l uso de este enfoque para el manejo del agua.</w:t>
            </w:r>
          </w:p>
          <w:p w:rsidR="004F751E" w:rsidRDefault="004E2A60" w:rsidP="00B54C24">
            <w:proofErr w:type="spellStart"/>
            <w:r>
              <w:t>Macroproyectos</w:t>
            </w:r>
            <w:proofErr w:type="spellEnd"/>
            <w:r w:rsidR="00CA65DF">
              <w:t xml:space="preserve"> y </w:t>
            </w:r>
            <w:r>
              <w:t>conflictos</w:t>
            </w:r>
            <w:r w:rsidR="00F2042B"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4F751E" w:rsidRDefault="004F751E">
            <w:r>
              <w:t>Elizabeth Martínez Villeda</w:t>
            </w:r>
            <w:r w:rsidR="00D60CE1">
              <w:t>.</w:t>
            </w:r>
          </w:p>
        </w:tc>
        <w:tc>
          <w:tcPr>
            <w:tcW w:w="1029" w:type="dxa"/>
            <w:tcBorders>
              <w:bottom w:val="nil"/>
            </w:tcBorders>
          </w:tcPr>
          <w:p w:rsidR="004F751E" w:rsidRDefault="00585042">
            <w:r>
              <w:t>3</w:t>
            </w:r>
            <w:r w:rsidR="004F751E">
              <w:t>0</w:t>
            </w:r>
            <w:r w:rsidR="00A03DE1">
              <w:t>min</w:t>
            </w:r>
            <w:r w:rsidR="004F751E">
              <w:t>.</w:t>
            </w:r>
          </w:p>
        </w:tc>
      </w:tr>
      <w:tr w:rsidR="00381370" w:rsidTr="0097030B">
        <w:trPr>
          <w:trHeight w:val="274"/>
        </w:trPr>
        <w:tc>
          <w:tcPr>
            <w:tcW w:w="5637" w:type="dxa"/>
            <w:tcBorders>
              <w:top w:val="nil"/>
            </w:tcBorders>
          </w:tcPr>
          <w:p w:rsidR="00381370" w:rsidRPr="00381370" w:rsidRDefault="00D60CE1" w:rsidP="004F751E">
            <w:r>
              <w:t>Sección</w:t>
            </w:r>
            <w:r w:rsidR="00381370" w:rsidRPr="00381370">
              <w:t xml:space="preserve"> de preguntas y respuestas.</w:t>
            </w:r>
          </w:p>
        </w:tc>
        <w:tc>
          <w:tcPr>
            <w:tcW w:w="2835" w:type="dxa"/>
            <w:tcBorders>
              <w:top w:val="nil"/>
            </w:tcBorders>
          </w:tcPr>
          <w:p w:rsidR="00381370" w:rsidRPr="00381370" w:rsidRDefault="00381370"/>
        </w:tc>
        <w:tc>
          <w:tcPr>
            <w:tcW w:w="1029" w:type="dxa"/>
            <w:tcBorders>
              <w:top w:val="nil"/>
            </w:tcBorders>
          </w:tcPr>
          <w:p w:rsidR="00381370" w:rsidRPr="00381370" w:rsidRDefault="00381370" w:rsidP="00CA65DF">
            <w:r w:rsidRPr="00381370">
              <w:t>10min.</w:t>
            </w:r>
          </w:p>
        </w:tc>
      </w:tr>
      <w:tr w:rsidR="004F751E" w:rsidTr="003236E6">
        <w:trPr>
          <w:trHeight w:val="27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4F751E" w:rsidRPr="00CA65DF" w:rsidRDefault="004F751E" w:rsidP="004F751E">
            <w:pPr>
              <w:rPr>
                <w:b/>
              </w:rPr>
            </w:pPr>
            <w:r w:rsidRPr="00CA65DF">
              <w:rPr>
                <w:b/>
              </w:rPr>
              <w:t xml:space="preserve">Receso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F751E" w:rsidRPr="00CA65DF" w:rsidRDefault="004F751E">
            <w:pPr>
              <w:rPr>
                <w:b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4F751E" w:rsidRPr="00CA65DF" w:rsidRDefault="004F751E" w:rsidP="00CA65DF">
            <w:pPr>
              <w:rPr>
                <w:b/>
              </w:rPr>
            </w:pPr>
            <w:r w:rsidRPr="00CA65DF">
              <w:rPr>
                <w:b/>
              </w:rPr>
              <w:t>20</w:t>
            </w:r>
            <w:r w:rsidR="00CA65DF">
              <w:rPr>
                <w:b/>
              </w:rPr>
              <w:t>min</w:t>
            </w:r>
            <w:r w:rsidRPr="00CA65DF">
              <w:rPr>
                <w:b/>
              </w:rPr>
              <w:t>.</w:t>
            </w:r>
          </w:p>
        </w:tc>
      </w:tr>
      <w:tr w:rsidR="00DC394C" w:rsidTr="00DC394C">
        <w:trPr>
          <w:trHeight w:val="274"/>
        </w:trPr>
        <w:tc>
          <w:tcPr>
            <w:tcW w:w="9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394C" w:rsidRPr="00CA65DF" w:rsidRDefault="00DC394C" w:rsidP="00DC394C">
            <w:pPr>
              <w:jc w:val="center"/>
              <w:rPr>
                <w:b/>
              </w:rPr>
            </w:pPr>
            <w:r>
              <w:rPr>
                <w:b/>
              </w:rPr>
              <w:t>Recarga y restauración de acuíferos.</w:t>
            </w:r>
          </w:p>
        </w:tc>
      </w:tr>
      <w:tr w:rsidR="00381370" w:rsidTr="00DB0FD0">
        <w:trPr>
          <w:trHeight w:val="274"/>
        </w:trPr>
        <w:tc>
          <w:tcPr>
            <w:tcW w:w="5637" w:type="dxa"/>
            <w:tcBorders>
              <w:top w:val="single" w:sz="4" w:space="0" w:color="auto"/>
              <w:bottom w:val="nil"/>
            </w:tcBorders>
          </w:tcPr>
          <w:p w:rsidR="00381370" w:rsidRPr="00CA65DF" w:rsidRDefault="00381370" w:rsidP="00D60CE1">
            <w:pPr>
              <w:rPr>
                <w:b/>
              </w:rPr>
            </w:pPr>
            <w:r>
              <w:t>Manejo participativo.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81370" w:rsidRPr="00CA65DF" w:rsidRDefault="00381370" w:rsidP="00D60CE1">
            <w:pPr>
              <w:rPr>
                <w:b/>
              </w:rPr>
            </w:pPr>
            <w:r>
              <w:t>Pilar Morales Moreno</w:t>
            </w:r>
            <w:r w:rsidR="00D60CE1">
              <w:t>.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381370" w:rsidRPr="00CA65DF" w:rsidRDefault="0097030B" w:rsidP="00D60CE1">
            <w:pPr>
              <w:rPr>
                <w:b/>
              </w:rPr>
            </w:pPr>
            <w:r>
              <w:t>3</w:t>
            </w:r>
            <w:r w:rsidR="00381370">
              <w:t>0min.</w:t>
            </w:r>
          </w:p>
        </w:tc>
      </w:tr>
      <w:tr w:rsidR="00381370" w:rsidTr="0097030B">
        <w:trPr>
          <w:trHeight w:val="274"/>
        </w:trPr>
        <w:tc>
          <w:tcPr>
            <w:tcW w:w="5637" w:type="dxa"/>
            <w:tcBorders>
              <w:top w:val="nil"/>
              <w:bottom w:val="nil"/>
            </w:tcBorders>
          </w:tcPr>
          <w:p w:rsidR="00381370" w:rsidRPr="00D60CE1" w:rsidRDefault="00381370" w:rsidP="004F751E">
            <w:r>
              <w:t>Exhibición de documental</w:t>
            </w:r>
            <w:r w:rsidR="00B54C24"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1370" w:rsidRPr="00CA65DF" w:rsidRDefault="00381370">
            <w:pPr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381370" w:rsidRPr="00CA65DF" w:rsidRDefault="0097030B" w:rsidP="00D60CE1">
            <w:pPr>
              <w:rPr>
                <w:b/>
              </w:rPr>
            </w:pPr>
            <w:r>
              <w:t>2</w:t>
            </w:r>
            <w:r w:rsidR="00381370">
              <w:t>0min.</w:t>
            </w:r>
          </w:p>
        </w:tc>
      </w:tr>
      <w:tr w:rsidR="00D60CE1" w:rsidTr="0097030B">
        <w:trPr>
          <w:trHeight w:val="274"/>
        </w:trPr>
        <w:tc>
          <w:tcPr>
            <w:tcW w:w="5637" w:type="dxa"/>
            <w:tcBorders>
              <w:top w:val="nil"/>
              <w:bottom w:val="single" w:sz="4" w:space="0" w:color="auto"/>
            </w:tcBorders>
          </w:tcPr>
          <w:p w:rsidR="00D60CE1" w:rsidRDefault="00D60CE1" w:rsidP="00381370">
            <w:r>
              <w:t>Sección de preguntas y respuestas.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60CE1" w:rsidRPr="00CA65DF" w:rsidRDefault="00D60CE1">
            <w:pPr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</w:tcPr>
          <w:p w:rsidR="00D60CE1" w:rsidRDefault="00D60CE1" w:rsidP="00381370">
            <w:r>
              <w:t>10min.</w:t>
            </w:r>
          </w:p>
        </w:tc>
      </w:tr>
      <w:tr w:rsidR="00381370" w:rsidTr="0097030B">
        <w:trPr>
          <w:trHeight w:val="274"/>
        </w:trPr>
        <w:tc>
          <w:tcPr>
            <w:tcW w:w="5637" w:type="dxa"/>
            <w:tcBorders>
              <w:bottom w:val="nil"/>
            </w:tcBorders>
          </w:tcPr>
          <w:p w:rsidR="003236E6" w:rsidRDefault="00381370" w:rsidP="004F751E">
            <w:r>
              <w:t>Acciones y prácticas.</w:t>
            </w:r>
            <w:r w:rsidR="003236E6">
              <w:t xml:space="preserve"> </w:t>
            </w:r>
          </w:p>
          <w:p w:rsidR="00381370" w:rsidRPr="00D60CE1" w:rsidRDefault="003236E6" w:rsidP="004F751E">
            <w:r>
              <w:t xml:space="preserve">Sección </w:t>
            </w:r>
            <w:r w:rsidRPr="00D60CE1">
              <w:t>de preguntas y respuestas.</w:t>
            </w:r>
          </w:p>
        </w:tc>
        <w:tc>
          <w:tcPr>
            <w:tcW w:w="2835" w:type="dxa"/>
            <w:tcBorders>
              <w:bottom w:val="nil"/>
            </w:tcBorders>
          </w:tcPr>
          <w:p w:rsidR="00381370" w:rsidRPr="00CA65DF" w:rsidRDefault="00D60CE1" w:rsidP="00D60CE1">
            <w:pPr>
              <w:rPr>
                <w:b/>
              </w:rPr>
            </w:pPr>
            <w:r>
              <w:t>Andrea Sánchez Hernández.</w:t>
            </w:r>
          </w:p>
        </w:tc>
        <w:tc>
          <w:tcPr>
            <w:tcW w:w="1029" w:type="dxa"/>
            <w:tcBorders>
              <w:bottom w:val="nil"/>
            </w:tcBorders>
          </w:tcPr>
          <w:p w:rsidR="00381370" w:rsidRPr="00CA65DF" w:rsidRDefault="00381370" w:rsidP="00D60CE1">
            <w:pPr>
              <w:rPr>
                <w:b/>
              </w:rPr>
            </w:pPr>
            <w:r>
              <w:t>30min.</w:t>
            </w:r>
            <w:r w:rsidR="003236E6" w:rsidRPr="00D60CE1">
              <w:t xml:space="preserve"> 10min.</w:t>
            </w:r>
          </w:p>
        </w:tc>
      </w:tr>
      <w:tr w:rsidR="004F751E" w:rsidTr="0097030B">
        <w:trPr>
          <w:trHeight w:val="613"/>
        </w:trPr>
        <w:tc>
          <w:tcPr>
            <w:tcW w:w="5637" w:type="dxa"/>
            <w:tcBorders>
              <w:bottom w:val="nil"/>
            </w:tcBorders>
          </w:tcPr>
          <w:p w:rsidR="003236E6" w:rsidRDefault="001465E3" w:rsidP="00A03DE1">
            <w:r>
              <w:t xml:space="preserve">Trabajo realizado en la comunidad de Santa Cruz </w:t>
            </w:r>
            <w:proofErr w:type="spellStart"/>
            <w:r>
              <w:t>Ayotuxco</w:t>
            </w:r>
            <w:proofErr w:type="spellEnd"/>
            <w:r>
              <w:t xml:space="preserve">, </w:t>
            </w:r>
            <w:proofErr w:type="spellStart"/>
            <w:r>
              <w:t>Huixquilucan</w:t>
            </w:r>
            <w:proofErr w:type="spellEnd"/>
            <w:r>
              <w:t xml:space="preserve"> Edo. </w:t>
            </w:r>
            <w:proofErr w:type="spellStart"/>
            <w:r>
              <w:t>Méx</w:t>
            </w:r>
            <w:proofErr w:type="spellEnd"/>
            <w:r>
              <w:t>.</w:t>
            </w:r>
            <w:r w:rsidR="003236E6">
              <w:t xml:space="preserve"> </w:t>
            </w:r>
          </w:p>
          <w:p w:rsidR="001465E3" w:rsidRDefault="003236E6" w:rsidP="00A03DE1">
            <w:r>
              <w:t>Sección de preguntas y respuestas.</w:t>
            </w:r>
          </w:p>
        </w:tc>
        <w:tc>
          <w:tcPr>
            <w:tcW w:w="2835" w:type="dxa"/>
            <w:tcBorders>
              <w:bottom w:val="nil"/>
            </w:tcBorders>
          </w:tcPr>
          <w:p w:rsidR="001465E3" w:rsidRDefault="001465E3">
            <w:proofErr w:type="spellStart"/>
            <w:r>
              <w:t>Z</w:t>
            </w:r>
            <w:r w:rsidR="00D60CE1">
              <w:t>ug</w:t>
            </w:r>
            <w:r>
              <w:t>ey</w:t>
            </w:r>
            <w:proofErr w:type="spellEnd"/>
            <w:r>
              <w:t xml:space="preserve"> Chi Gómez.</w:t>
            </w:r>
          </w:p>
        </w:tc>
        <w:tc>
          <w:tcPr>
            <w:tcW w:w="1029" w:type="dxa"/>
            <w:tcBorders>
              <w:bottom w:val="nil"/>
            </w:tcBorders>
          </w:tcPr>
          <w:p w:rsidR="003236E6" w:rsidRDefault="00585042" w:rsidP="00A8708C">
            <w:r>
              <w:t>15</w:t>
            </w:r>
            <w:r w:rsidR="00A8708C">
              <w:t>min</w:t>
            </w:r>
            <w:r w:rsidR="004F751E">
              <w:t>.</w:t>
            </w:r>
            <w:r w:rsidR="003236E6">
              <w:t xml:space="preserve"> </w:t>
            </w:r>
          </w:p>
          <w:p w:rsidR="003236E6" w:rsidRDefault="003236E6" w:rsidP="00A8708C"/>
          <w:p w:rsidR="004F751E" w:rsidRDefault="003236E6" w:rsidP="00A8708C">
            <w:r>
              <w:t>10min.</w:t>
            </w:r>
          </w:p>
        </w:tc>
      </w:tr>
      <w:tr w:rsidR="00D60CE1" w:rsidTr="0097030B">
        <w:trPr>
          <w:trHeight w:val="342"/>
        </w:trPr>
        <w:tc>
          <w:tcPr>
            <w:tcW w:w="5637" w:type="dxa"/>
          </w:tcPr>
          <w:p w:rsidR="00D60CE1" w:rsidRDefault="00D60CE1" w:rsidP="00A03DE1">
            <w:r>
              <w:t>Cierre del taller</w:t>
            </w:r>
          </w:p>
        </w:tc>
        <w:tc>
          <w:tcPr>
            <w:tcW w:w="2835" w:type="dxa"/>
          </w:tcPr>
          <w:p w:rsidR="00D60CE1" w:rsidRDefault="00D60CE1"/>
        </w:tc>
        <w:tc>
          <w:tcPr>
            <w:tcW w:w="1029" w:type="dxa"/>
          </w:tcPr>
          <w:p w:rsidR="00D60CE1" w:rsidRDefault="00D60CE1" w:rsidP="00A8708C">
            <w:r>
              <w:t>5min.</w:t>
            </w:r>
          </w:p>
        </w:tc>
      </w:tr>
    </w:tbl>
    <w:p w:rsidR="004F751E" w:rsidRDefault="004F751E"/>
    <w:p w:rsidR="004F751E" w:rsidRDefault="004F751E"/>
    <w:sectPr w:rsidR="004F751E" w:rsidSect="00302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51E"/>
    <w:rsid w:val="00114C26"/>
    <w:rsid w:val="001465E3"/>
    <w:rsid w:val="00302203"/>
    <w:rsid w:val="003236E6"/>
    <w:rsid w:val="00381370"/>
    <w:rsid w:val="004E2A60"/>
    <w:rsid w:val="004F6D83"/>
    <w:rsid w:val="004F751E"/>
    <w:rsid w:val="00585042"/>
    <w:rsid w:val="006416B6"/>
    <w:rsid w:val="00855DE6"/>
    <w:rsid w:val="008E60DC"/>
    <w:rsid w:val="00961836"/>
    <w:rsid w:val="0097030B"/>
    <w:rsid w:val="00A03DE1"/>
    <w:rsid w:val="00A3341D"/>
    <w:rsid w:val="00A8708C"/>
    <w:rsid w:val="00B54C24"/>
    <w:rsid w:val="00CA65DF"/>
    <w:rsid w:val="00CC13AD"/>
    <w:rsid w:val="00D60CE1"/>
    <w:rsid w:val="00D73E37"/>
    <w:rsid w:val="00D85C68"/>
    <w:rsid w:val="00DA0D48"/>
    <w:rsid w:val="00DB0FD0"/>
    <w:rsid w:val="00DC394C"/>
    <w:rsid w:val="00DD4E8C"/>
    <w:rsid w:val="00F04846"/>
    <w:rsid w:val="00F2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23</cp:revision>
  <dcterms:created xsi:type="dcterms:W3CDTF">2019-01-20T20:11:00Z</dcterms:created>
  <dcterms:modified xsi:type="dcterms:W3CDTF">2019-01-24T04:02:00Z</dcterms:modified>
</cp:coreProperties>
</file>