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9B" w:rsidRPr="002506C7" w:rsidRDefault="002506C7" w:rsidP="00E3619B">
      <w:pPr>
        <w:jc w:val="center"/>
        <w:rPr>
          <w:rFonts w:ascii="Arial Narrow" w:hAnsi="Arial Narrow" w:cs="Arial"/>
          <w:b/>
          <w:sz w:val="22"/>
        </w:rPr>
      </w:pPr>
      <w:r w:rsidRPr="002506C7">
        <w:rPr>
          <w:rFonts w:ascii="Arial Narrow" w:hAnsi="Arial Narrow" w:cs="Arial"/>
          <w:b/>
          <w:sz w:val="22"/>
        </w:rPr>
        <w:t xml:space="preserve">PLAN GENERAL: </w:t>
      </w:r>
      <w:r w:rsidR="00E3619B" w:rsidRPr="002506C7">
        <w:rPr>
          <w:rFonts w:ascii="Arial Narrow" w:hAnsi="Arial Narrow" w:cs="Arial"/>
          <w:b/>
          <w:sz w:val="22"/>
        </w:rPr>
        <w:t xml:space="preserve">DOCUMENTO </w:t>
      </w:r>
      <w:r w:rsidR="00E23B63" w:rsidRPr="002506C7">
        <w:rPr>
          <w:rFonts w:ascii="Arial Narrow" w:hAnsi="Arial Narrow" w:cs="Arial"/>
          <w:b/>
          <w:sz w:val="22"/>
        </w:rPr>
        <w:t>GENÉRICO</w:t>
      </w:r>
      <w:r w:rsidR="00E3619B" w:rsidRPr="002506C7">
        <w:rPr>
          <w:rFonts w:ascii="Arial Narrow" w:hAnsi="Arial Narrow" w:cs="Arial"/>
          <w:b/>
          <w:sz w:val="22"/>
        </w:rPr>
        <w:t xml:space="preserve"> TÉCNICO-ADMINISTRATIVO DE OPERATIVIDAD</w:t>
      </w:r>
    </w:p>
    <w:p w:rsidR="00E3619B" w:rsidRPr="00321504" w:rsidRDefault="00E3619B" w:rsidP="00E3619B">
      <w:pPr>
        <w:jc w:val="center"/>
        <w:rPr>
          <w:rFonts w:ascii="Arial" w:hAnsi="Arial" w:cs="Arial"/>
          <w:sz w:val="22"/>
        </w:rPr>
      </w:pPr>
    </w:p>
    <w:p w:rsidR="002D0B45" w:rsidRPr="002506C7" w:rsidRDefault="00E3619B" w:rsidP="002506C7">
      <w:pPr>
        <w:jc w:val="center"/>
        <w:rPr>
          <w:rFonts w:ascii="Arial Narrow" w:hAnsi="Arial Narrow" w:cs="Arial"/>
          <w:b/>
          <w:sz w:val="22"/>
        </w:rPr>
      </w:pPr>
      <w:r w:rsidRPr="002506C7">
        <w:rPr>
          <w:rFonts w:ascii="Arial Narrow" w:hAnsi="Arial Narrow" w:cs="Arial"/>
          <w:sz w:val="22"/>
        </w:rPr>
        <w:t>C</w:t>
      </w:r>
      <w:r w:rsidR="002D0B45" w:rsidRPr="002506C7">
        <w:rPr>
          <w:rFonts w:ascii="Arial Narrow" w:hAnsi="Arial Narrow" w:cs="Arial"/>
          <w:sz w:val="22"/>
        </w:rPr>
        <w:t>URSO-TALLER</w:t>
      </w:r>
      <w:r w:rsidR="002D0B45" w:rsidRPr="002506C7">
        <w:rPr>
          <w:rFonts w:ascii="Arial Narrow" w:hAnsi="Arial Narrow" w:cs="Arial"/>
          <w:b/>
          <w:sz w:val="22"/>
        </w:rPr>
        <w:t xml:space="preserve">: </w:t>
      </w:r>
      <w:bookmarkStart w:id="0" w:name="_Hlk531332040"/>
      <w:r w:rsidR="002E2C25" w:rsidRPr="002506C7">
        <w:rPr>
          <w:rFonts w:ascii="Arial Narrow" w:hAnsi="Arial Narrow"/>
          <w:b/>
          <w:sz w:val="22"/>
        </w:rPr>
        <w:t>FORMACIÓN POLÍTICA, COMPRENSIÓN LECTORA, REDACCIÓN DEL DISCURSO Y ORATORIA</w:t>
      </w:r>
      <w:bookmarkEnd w:id="0"/>
    </w:p>
    <w:p w:rsidR="002D0B45" w:rsidRPr="002506C7" w:rsidRDefault="002D0B45" w:rsidP="002506C7">
      <w:pPr>
        <w:jc w:val="center"/>
        <w:rPr>
          <w:rFonts w:ascii="Arial Narrow" w:hAnsi="Arial Narrow" w:cs="Arial"/>
          <w:sz w:val="22"/>
        </w:rPr>
      </w:pPr>
    </w:p>
    <w:p w:rsidR="002D0B45" w:rsidRPr="002506C7" w:rsidRDefault="002D0B45" w:rsidP="002506C7">
      <w:pPr>
        <w:jc w:val="center"/>
        <w:rPr>
          <w:rFonts w:ascii="Arial Narrow" w:hAnsi="Arial Narrow" w:cs="Arial"/>
          <w:sz w:val="22"/>
        </w:rPr>
      </w:pPr>
      <w:r w:rsidRPr="002506C7">
        <w:rPr>
          <w:rFonts w:ascii="Arial Narrow" w:hAnsi="Arial Narrow" w:cs="Arial"/>
          <w:sz w:val="22"/>
        </w:rPr>
        <w:t xml:space="preserve">DURACIÓN: </w:t>
      </w:r>
      <w:r w:rsidR="00B977F6">
        <w:rPr>
          <w:rFonts w:ascii="Arial Narrow" w:hAnsi="Arial Narrow" w:cs="Arial"/>
          <w:b/>
          <w:sz w:val="22"/>
        </w:rPr>
        <w:t>30</w:t>
      </w:r>
      <w:r w:rsidRPr="002506C7">
        <w:rPr>
          <w:rFonts w:ascii="Arial Narrow" w:hAnsi="Arial Narrow" w:cs="Arial"/>
          <w:b/>
          <w:sz w:val="22"/>
        </w:rPr>
        <w:t xml:space="preserve"> Hs.</w:t>
      </w:r>
      <w:r w:rsidRPr="002506C7">
        <w:rPr>
          <w:rFonts w:ascii="Arial Narrow" w:hAnsi="Arial Narrow" w:cs="Arial"/>
          <w:sz w:val="22"/>
        </w:rPr>
        <w:t xml:space="preserve">                NIVEL: </w:t>
      </w:r>
      <w:r w:rsidRPr="002506C7">
        <w:rPr>
          <w:rFonts w:ascii="Arial Narrow" w:hAnsi="Arial Narrow" w:cs="Arial"/>
          <w:b/>
          <w:sz w:val="22"/>
        </w:rPr>
        <w:t>BÁSICO</w:t>
      </w:r>
      <w:r w:rsidRPr="002506C7">
        <w:rPr>
          <w:rFonts w:ascii="Arial Narrow" w:hAnsi="Arial Narrow" w:cs="Arial"/>
          <w:sz w:val="22"/>
          <w:lang w:val="es-MX"/>
        </w:rPr>
        <w:t xml:space="preserve"> </w:t>
      </w:r>
      <w:r w:rsidRPr="002506C7">
        <w:rPr>
          <w:rFonts w:ascii="Arial Narrow" w:hAnsi="Arial Narrow" w:cs="Arial"/>
          <w:sz w:val="22"/>
          <w:lang w:val="es-MX"/>
        </w:rPr>
        <w:tab/>
        <w:t xml:space="preserve">             DIRIGIDO A: </w:t>
      </w:r>
      <w:r w:rsidRPr="002506C7">
        <w:rPr>
          <w:rFonts w:ascii="Arial Narrow" w:hAnsi="Arial Narrow" w:cs="Arial"/>
          <w:b/>
          <w:sz w:val="22"/>
          <w:lang w:val="es-MX"/>
        </w:rPr>
        <w:t>MIEMBROS DE LOS SISTEMAS DE AGUA POTABLE</w:t>
      </w:r>
    </w:p>
    <w:p w:rsidR="002D0B45" w:rsidRPr="002506C7" w:rsidRDefault="002D0B45" w:rsidP="002506C7">
      <w:pPr>
        <w:jc w:val="center"/>
        <w:rPr>
          <w:rFonts w:ascii="Arial Narrow" w:hAnsi="Arial Narrow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10678"/>
      </w:tblGrid>
      <w:tr w:rsidR="00321504" w:rsidRPr="002506C7" w:rsidTr="005E3FC7">
        <w:tc>
          <w:tcPr>
            <w:tcW w:w="2388" w:type="dxa"/>
            <w:hideMark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DESCRIPCIÓN:</w:t>
            </w:r>
          </w:p>
        </w:tc>
        <w:tc>
          <w:tcPr>
            <w:tcW w:w="11381" w:type="dxa"/>
          </w:tcPr>
          <w:p w:rsidR="009367AB" w:rsidRPr="002506C7" w:rsidRDefault="009367AB" w:rsidP="005E3FC7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  <w:p w:rsidR="002D0B45" w:rsidRPr="002506C7" w:rsidRDefault="007F7856" w:rsidP="005E3FC7">
            <w:pPr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●</w:t>
            </w:r>
            <w:r w:rsidR="009367AB" w:rsidRPr="002506C7">
              <w:rPr>
                <w:rFonts w:ascii="Arial Narrow" w:hAnsi="Arial Narrow" w:cs="Arial"/>
                <w:sz w:val="22"/>
                <w:lang w:val="es-MX"/>
              </w:rPr>
              <w:t xml:space="preserve"> </w:t>
            </w:r>
            <w:r w:rsidR="002E2C25" w:rsidRPr="002506C7">
              <w:rPr>
                <w:rFonts w:ascii="Arial Narrow" w:hAnsi="Arial Narrow" w:cs="Arial"/>
                <w:sz w:val="22"/>
                <w:lang w:val="es-MX"/>
              </w:rPr>
              <w:t xml:space="preserve">La necesidad de capacitación de las personas que realizan alguna actividad concreta es necesaria para incrementar la eficacia, eficiencia y efectividad de sus metas; sin embargo, en el caso de quienes tienen bajo su responsabilidad la administración, gestión y acción comunitaria del agua, la capacitación se queda corta, ya que su compromiso es más trascendente: significa la preservación del líquido vital y que </w:t>
            </w:r>
            <w:r w:rsidR="00B977F6">
              <w:rPr>
                <w:rFonts w:ascii="Arial Narrow" w:hAnsi="Arial Narrow" w:cs="Arial"/>
                <w:sz w:val="22"/>
                <w:lang w:val="es-MX"/>
              </w:rPr>
              <w:t>é</w:t>
            </w:r>
            <w:r w:rsidR="002E2C25" w:rsidRPr="002506C7">
              <w:rPr>
                <w:rFonts w:ascii="Arial Narrow" w:hAnsi="Arial Narrow" w:cs="Arial"/>
                <w:sz w:val="22"/>
                <w:lang w:val="es-MX"/>
              </w:rPr>
              <w:t>ste sea un derecho humano y no una mercancía, como muchos pretenden actualmente; por lo tanto, se exige una formación sistemática</w:t>
            </w:r>
            <w:r w:rsidR="000B7228" w:rsidRPr="002506C7">
              <w:rPr>
                <w:rFonts w:ascii="Arial Narrow" w:hAnsi="Arial Narrow" w:cs="Arial"/>
                <w:sz w:val="22"/>
                <w:lang w:val="es-MX"/>
              </w:rPr>
              <w:t xml:space="preserve"> de los integrantes de los sistemas comunitarios de agua en beneficio de ellos mismo</w:t>
            </w:r>
            <w:r w:rsidR="00B977F6">
              <w:rPr>
                <w:rFonts w:ascii="Arial Narrow" w:hAnsi="Arial Narrow" w:cs="Arial"/>
                <w:sz w:val="22"/>
                <w:lang w:val="es-MX"/>
              </w:rPr>
              <w:t>s</w:t>
            </w:r>
            <w:r w:rsidR="000B7228" w:rsidRPr="002506C7">
              <w:rPr>
                <w:rFonts w:ascii="Arial Narrow" w:hAnsi="Arial Narrow" w:cs="Arial"/>
                <w:sz w:val="22"/>
                <w:lang w:val="es-MX"/>
              </w:rPr>
              <w:t xml:space="preserve"> y</w:t>
            </w:r>
            <w:r w:rsidR="00B977F6">
              <w:rPr>
                <w:rFonts w:ascii="Arial Narrow" w:hAnsi="Arial Narrow" w:cs="Arial"/>
                <w:sz w:val="22"/>
                <w:lang w:val="es-MX"/>
              </w:rPr>
              <w:t xml:space="preserve"> de</w:t>
            </w:r>
            <w:r w:rsidR="000B7228" w:rsidRPr="002506C7">
              <w:rPr>
                <w:rFonts w:ascii="Arial Narrow" w:hAnsi="Arial Narrow" w:cs="Arial"/>
                <w:sz w:val="22"/>
                <w:lang w:val="es-MX"/>
              </w:rPr>
              <w:t xml:space="preserve"> la sociedad a la que pertenecen.</w:t>
            </w:r>
            <w:r w:rsidR="00E771FC">
              <w:rPr>
                <w:rFonts w:ascii="Arial Narrow" w:hAnsi="Arial Narrow" w:cs="Arial"/>
                <w:sz w:val="22"/>
                <w:lang w:val="es-MX"/>
              </w:rPr>
              <w:t xml:space="preserve"> La comunicación verbal y escrita de quienes realizan la gestión comunitaria del agua es fundamental para lograr las metas que se esbozan más arriba, por lo que la redacción y la oratoria son instrumentos técnicos básicos para lograr la calidad del servicio comunitario del agua.</w:t>
            </w:r>
          </w:p>
          <w:p w:rsidR="00F167F7" w:rsidRPr="002506C7" w:rsidRDefault="00F167F7" w:rsidP="005E3FC7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</w:tc>
      </w:tr>
      <w:tr w:rsidR="00321504" w:rsidRPr="002506C7" w:rsidTr="005E3FC7">
        <w:tc>
          <w:tcPr>
            <w:tcW w:w="2388" w:type="dxa"/>
            <w:hideMark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PROPÓSITOS:</w:t>
            </w:r>
          </w:p>
        </w:tc>
        <w:tc>
          <w:tcPr>
            <w:tcW w:w="11381" w:type="dxa"/>
          </w:tcPr>
          <w:p w:rsidR="00F167F7" w:rsidRPr="002506C7" w:rsidRDefault="00F167F7" w:rsidP="00F167F7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  <w:p w:rsidR="002D0B45" w:rsidRPr="002506C7" w:rsidRDefault="000B7228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 xml:space="preserve">Conocer las generalidades de cinco textos políticos básicos en el afán de recibir una formación política genérica. </w:t>
            </w:r>
          </w:p>
          <w:p w:rsidR="00CC2803" w:rsidRPr="002506C7" w:rsidRDefault="000B7228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Practicar la comprensión lectora de textos y contextos, a través de los tres niveles de lectura de comprensión.</w:t>
            </w:r>
          </w:p>
          <w:p w:rsidR="002D0B45" w:rsidRPr="002506C7" w:rsidRDefault="000B7228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 xml:space="preserve">Elaborar textos que le permitan orientarle en la caracterización de un discurso, a través del repaso de los diferentes </w:t>
            </w:r>
            <w:r w:rsidR="00D44E52" w:rsidRPr="002506C7">
              <w:rPr>
                <w:rFonts w:ascii="Arial Narrow" w:hAnsi="Arial Narrow" w:cs="Arial"/>
                <w:sz w:val="22"/>
                <w:lang w:val="es-MX"/>
              </w:rPr>
              <w:t>esquemas básicos de redacción</w:t>
            </w:r>
            <w:r w:rsidRPr="002506C7">
              <w:rPr>
                <w:rFonts w:ascii="Arial Narrow" w:hAnsi="Arial Narrow" w:cs="Arial"/>
                <w:sz w:val="22"/>
                <w:lang w:val="es-MX"/>
              </w:rPr>
              <w:t xml:space="preserve"> vistos en la 2ª. Etapa de la “Escuelita del Agua”.</w:t>
            </w:r>
          </w:p>
          <w:p w:rsidR="002D0B45" w:rsidRPr="002506C7" w:rsidRDefault="000B7228" w:rsidP="009367AB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Realizar ejercicios</w:t>
            </w:r>
            <w:r w:rsidR="00D44E52" w:rsidRPr="002506C7">
              <w:rPr>
                <w:rFonts w:ascii="Arial Narrow" w:hAnsi="Arial Narrow" w:cs="Arial"/>
                <w:sz w:val="22"/>
                <w:lang w:val="es-MX"/>
              </w:rPr>
              <w:t xml:space="preserve"> para la obtención de la habilidad para expresarse en público.</w:t>
            </w:r>
          </w:p>
          <w:p w:rsidR="00F167F7" w:rsidRPr="002506C7" w:rsidRDefault="00F167F7" w:rsidP="00F167F7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</w:tc>
      </w:tr>
      <w:tr w:rsidR="00321504" w:rsidRPr="002506C7" w:rsidTr="005E3FC7">
        <w:tc>
          <w:tcPr>
            <w:tcW w:w="2388" w:type="dxa"/>
            <w:hideMark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TEMÁTICAS:</w:t>
            </w:r>
          </w:p>
        </w:tc>
        <w:tc>
          <w:tcPr>
            <w:tcW w:w="11381" w:type="dxa"/>
            <w:hideMark/>
          </w:tcPr>
          <w:p w:rsidR="009367AB" w:rsidRPr="002506C7" w:rsidRDefault="009367AB" w:rsidP="009367AB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  <w:p w:rsidR="002D0B45" w:rsidRPr="002506C7" w:rsidRDefault="00D44E52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40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Análisis de cinco textos básicos de formación política</w:t>
            </w:r>
            <w:r w:rsidR="000A0796">
              <w:rPr>
                <w:rFonts w:ascii="Arial Narrow" w:hAnsi="Arial Narrow" w:cs="Arial"/>
                <w:sz w:val="22"/>
                <w:lang w:val="es-MX"/>
              </w:rPr>
              <w:t>: “La República”, de Platón; “El Príncipe”, de N. Maquiavelo; “El Contrato Social”, de J. J. Rousseau; “Leviatán”, de T. Hobbes y “La Ecología de Marx. Materialismo y Naturaleza”, de J. B. Foster.</w:t>
            </w:r>
          </w:p>
          <w:p w:rsidR="00CC2803" w:rsidRPr="002506C7" w:rsidRDefault="00D44E52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40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Niveles de comprensión lectora: literal, inferencial y analítica-crítica.</w:t>
            </w:r>
          </w:p>
          <w:p w:rsidR="002D0B45" w:rsidRPr="002506C7" w:rsidRDefault="00D44E52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40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 xml:space="preserve">Redacción de textos, siguiendo las reglas </w:t>
            </w:r>
            <w:proofErr w:type="spellStart"/>
            <w:r w:rsidRPr="002506C7">
              <w:rPr>
                <w:rFonts w:ascii="Arial Narrow" w:hAnsi="Arial Narrow" w:cs="Arial"/>
                <w:sz w:val="22"/>
                <w:lang w:val="es-MX"/>
              </w:rPr>
              <w:t>morfosíntácticas</w:t>
            </w:r>
            <w:proofErr w:type="spellEnd"/>
            <w:r w:rsidRPr="002506C7">
              <w:rPr>
                <w:rFonts w:ascii="Arial Narrow" w:hAnsi="Arial Narrow" w:cs="Arial"/>
                <w:sz w:val="22"/>
                <w:lang w:val="es-MX"/>
              </w:rPr>
              <w:t xml:space="preserve"> y ortográficas básicas</w:t>
            </w:r>
            <w:r w:rsidR="00D27068">
              <w:rPr>
                <w:rFonts w:ascii="Arial Narrow" w:hAnsi="Arial Narrow" w:cs="Arial"/>
                <w:sz w:val="22"/>
                <w:lang w:val="es-MX"/>
              </w:rPr>
              <w:t xml:space="preserve"> y los esquemas de redacción</w:t>
            </w:r>
            <w:r w:rsidRPr="002506C7">
              <w:rPr>
                <w:rFonts w:ascii="Arial Narrow" w:hAnsi="Arial Narrow" w:cs="Arial"/>
                <w:sz w:val="22"/>
                <w:lang w:val="es-MX"/>
              </w:rPr>
              <w:t>.</w:t>
            </w:r>
          </w:p>
          <w:p w:rsidR="00D44E52" w:rsidRPr="002506C7" w:rsidRDefault="00D44E52" w:rsidP="005E3FC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40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Retórica y prácticas oratorias.</w:t>
            </w:r>
          </w:p>
          <w:p w:rsidR="002D0B45" w:rsidRPr="002506C7" w:rsidRDefault="002D0B45" w:rsidP="009367AB">
            <w:pPr>
              <w:ind w:left="252"/>
              <w:jc w:val="both"/>
              <w:rPr>
                <w:rFonts w:ascii="Arial Narrow" w:hAnsi="Arial Narrow" w:cs="Arial"/>
                <w:sz w:val="6"/>
                <w:lang w:val="es-MX"/>
              </w:rPr>
            </w:pPr>
          </w:p>
        </w:tc>
      </w:tr>
      <w:tr w:rsidR="00321504" w:rsidRPr="002506C7" w:rsidTr="005E3FC7">
        <w:tc>
          <w:tcPr>
            <w:tcW w:w="2388" w:type="dxa"/>
            <w:hideMark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ESTRATEGIAS</w:t>
            </w:r>
          </w:p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DIDÁCTICAS:</w:t>
            </w:r>
          </w:p>
        </w:tc>
        <w:tc>
          <w:tcPr>
            <w:tcW w:w="11381" w:type="dxa"/>
          </w:tcPr>
          <w:p w:rsidR="00F167F7" w:rsidRPr="002506C7" w:rsidRDefault="00F167F7" w:rsidP="005E3FC7">
            <w:pPr>
              <w:ind w:left="252" w:hanging="240"/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  <w:p w:rsidR="002D0B45" w:rsidRPr="002506C7" w:rsidRDefault="00F167F7" w:rsidP="005E3FC7">
            <w:pPr>
              <w:ind w:left="252" w:hanging="240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 xml:space="preserve">- Expositiva, </w:t>
            </w:r>
            <w:r w:rsidR="00D44E52" w:rsidRPr="002506C7">
              <w:rPr>
                <w:rFonts w:ascii="Arial Narrow" w:hAnsi="Arial Narrow" w:cs="Arial"/>
                <w:sz w:val="22"/>
                <w:lang w:val="es-MX"/>
              </w:rPr>
              <w:t xml:space="preserve">trabajo individual, </w:t>
            </w:r>
            <w:r w:rsidR="002D0B45" w:rsidRPr="002506C7">
              <w:rPr>
                <w:rFonts w:ascii="Arial Narrow" w:hAnsi="Arial Narrow" w:cs="Arial"/>
                <w:sz w:val="22"/>
                <w:lang w:val="es-MX"/>
              </w:rPr>
              <w:t xml:space="preserve">lectura comentada, </w:t>
            </w:r>
            <w:r w:rsidR="00D01753" w:rsidRPr="002506C7">
              <w:rPr>
                <w:rFonts w:ascii="Arial Narrow" w:hAnsi="Arial Narrow" w:cs="Arial"/>
                <w:sz w:val="22"/>
                <w:lang w:val="es-MX"/>
              </w:rPr>
              <w:t xml:space="preserve">trabajo en equipo, dinámicas grupales, </w:t>
            </w:r>
            <w:r w:rsidR="002D0B45" w:rsidRPr="002506C7">
              <w:rPr>
                <w:rFonts w:ascii="Arial Narrow" w:hAnsi="Arial Narrow" w:cs="Arial"/>
                <w:sz w:val="22"/>
                <w:lang w:val="es-MX"/>
              </w:rPr>
              <w:t>planteamiento</w:t>
            </w:r>
            <w:r w:rsidR="00D27068">
              <w:rPr>
                <w:rFonts w:ascii="Arial Narrow" w:hAnsi="Arial Narrow" w:cs="Arial"/>
                <w:sz w:val="22"/>
                <w:lang w:val="es-MX"/>
              </w:rPr>
              <w:t xml:space="preserve"> de dudas y resolución de preguntas</w:t>
            </w:r>
            <w:r w:rsidR="00D44E52" w:rsidRPr="002506C7">
              <w:rPr>
                <w:rFonts w:ascii="Arial Narrow" w:hAnsi="Arial Narrow" w:cs="Arial"/>
                <w:sz w:val="22"/>
                <w:lang w:val="es-MX"/>
              </w:rPr>
              <w:t>, prácticas.</w:t>
            </w:r>
          </w:p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</w:tc>
      </w:tr>
      <w:tr w:rsidR="00321504" w:rsidRPr="002506C7" w:rsidTr="005E3FC7">
        <w:tc>
          <w:tcPr>
            <w:tcW w:w="2388" w:type="dxa"/>
            <w:hideMark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PRODUCTOS</w:t>
            </w:r>
          </w:p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 xml:space="preserve">ESPERADOS:     </w:t>
            </w:r>
          </w:p>
        </w:tc>
        <w:tc>
          <w:tcPr>
            <w:tcW w:w="11381" w:type="dxa"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sz w:val="22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-   Productos parciales confo</w:t>
            </w:r>
            <w:r w:rsidR="00F167F7" w:rsidRPr="002506C7">
              <w:rPr>
                <w:rFonts w:ascii="Arial Narrow" w:hAnsi="Arial Narrow" w:cs="Arial"/>
                <w:sz w:val="22"/>
                <w:lang w:val="es-MX"/>
              </w:rPr>
              <w:t>rme a las temáticas abordadas</w:t>
            </w:r>
            <w:r w:rsidR="00D01753" w:rsidRPr="002506C7">
              <w:rPr>
                <w:rFonts w:ascii="Arial Narrow" w:hAnsi="Arial Narrow" w:cs="Arial"/>
                <w:sz w:val="22"/>
                <w:lang w:val="es-MX"/>
              </w:rPr>
              <w:t>, tareas y ejercicios</w:t>
            </w:r>
            <w:r w:rsidR="00F167F7" w:rsidRPr="002506C7">
              <w:rPr>
                <w:rFonts w:ascii="Arial Narrow" w:hAnsi="Arial Narrow" w:cs="Arial"/>
                <w:sz w:val="22"/>
                <w:lang w:val="es-MX"/>
              </w:rPr>
              <w:t>.</w:t>
            </w:r>
          </w:p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sz w:val="4"/>
                <w:lang w:val="ca-ES"/>
              </w:rPr>
            </w:pPr>
          </w:p>
        </w:tc>
      </w:tr>
      <w:tr w:rsidR="00321504" w:rsidRPr="002506C7" w:rsidTr="005E3FC7">
        <w:tc>
          <w:tcPr>
            <w:tcW w:w="2388" w:type="dxa"/>
            <w:hideMark/>
          </w:tcPr>
          <w:p w:rsidR="002D0B45" w:rsidRPr="002506C7" w:rsidRDefault="002D0B45" w:rsidP="005E3FC7">
            <w:pPr>
              <w:jc w:val="both"/>
              <w:rPr>
                <w:rFonts w:ascii="Arial Narrow" w:hAnsi="Arial Narrow" w:cs="Arial"/>
                <w:b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b/>
                <w:sz w:val="22"/>
                <w:lang w:val="es-MX"/>
              </w:rPr>
              <w:t>EVALUACIÓN:</w:t>
            </w:r>
          </w:p>
        </w:tc>
        <w:tc>
          <w:tcPr>
            <w:tcW w:w="11381" w:type="dxa"/>
            <w:hideMark/>
          </w:tcPr>
          <w:p w:rsidR="00F167F7" w:rsidRPr="002506C7" w:rsidRDefault="00F167F7" w:rsidP="005E3FC7">
            <w:pPr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  <w:p w:rsidR="002D0B45" w:rsidRPr="002506C7" w:rsidRDefault="00F167F7" w:rsidP="00F167F7">
            <w:pPr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- Cuantitativa: p</w:t>
            </w:r>
            <w:r w:rsidR="002D0B45" w:rsidRPr="002506C7">
              <w:rPr>
                <w:rFonts w:ascii="Arial Narrow" w:hAnsi="Arial Narrow" w:cs="Arial"/>
                <w:sz w:val="22"/>
                <w:lang w:val="es-MX"/>
              </w:rPr>
              <w:t xml:space="preserve">untualidad </w:t>
            </w:r>
            <w:r w:rsidR="00D27068">
              <w:rPr>
                <w:rFonts w:ascii="Arial Narrow" w:hAnsi="Arial Narrow" w:cs="Arial"/>
                <w:sz w:val="22"/>
                <w:lang w:val="es-MX"/>
              </w:rPr>
              <w:t>y asistencia 100</w:t>
            </w:r>
            <w:r w:rsidR="002D0B45" w:rsidRPr="002506C7">
              <w:rPr>
                <w:rFonts w:ascii="Arial Narrow" w:hAnsi="Arial Narrow" w:cs="Arial"/>
                <w:sz w:val="22"/>
                <w:lang w:val="es-MX"/>
              </w:rPr>
              <w:t>%</w:t>
            </w:r>
            <w:bookmarkStart w:id="1" w:name="_GoBack"/>
            <w:bookmarkEnd w:id="1"/>
            <w:r w:rsidR="002D0B45" w:rsidRPr="002506C7">
              <w:rPr>
                <w:rFonts w:ascii="Arial Narrow" w:hAnsi="Arial Narrow" w:cs="Arial"/>
                <w:sz w:val="22"/>
                <w:lang w:val="es-MX"/>
              </w:rPr>
              <w:t>.</w:t>
            </w:r>
          </w:p>
          <w:p w:rsidR="002D0B45" w:rsidRPr="002506C7" w:rsidRDefault="00F167F7" w:rsidP="00F167F7">
            <w:pPr>
              <w:ind w:left="1332" w:hanging="1320"/>
              <w:jc w:val="both"/>
              <w:rPr>
                <w:rFonts w:ascii="Arial Narrow" w:hAnsi="Arial Narrow" w:cs="Arial"/>
                <w:sz w:val="22"/>
                <w:lang w:val="es-MX"/>
              </w:rPr>
            </w:pPr>
            <w:r w:rsidRPr="002506C7">
              <w:rPr>
                <w:rFonts w:ascii="Arial Narrow" w:hAnsi="Arial Narrow" w:cs="Arial"/>
                <w:sz w:val="22"/>
                <w:lang w:val="es-MX"/>
              </w:rPr>
              <w:t>- Cualitativa: a</w:t>
            </w:r>
            <w:r w:rsidR="002D0B45" w:rsidRPr="002506C7">
              <w:rPr>
                <w:rFonts w:ascii="Arial Narrow" w:hAnsi="Arial Narrow" w:cs="Arial"/>
                <w:sz w:val="22"/>
                <w:lang w:val="es-MX"/>
              </w:rPr>
              <w:t>portes grupales, participaciones individuales</w:t>
            </w:r>
            <w:r w:rsidR="00D44E52" w:rsidRPr="002506C7">
              <w:rPr>
                <w:rFonts w:ascii="Arial Narrow" w:hAnsi="Arial Narrow" w:cs="Arial"/>
                <w:sz w:val="22"/>
                <w:lang w:val="es-MX"/>
              </w:rPr>
              <w:t>, redacción de textos y pieza oratoria.</w:t>
            </w:r>
          </w:p>
          <w:p w:rsidR="00F167F7" w:rsidRPr="002506C7" w:rsidRDefault="00F167F7" w:rsidP="00F167F7">
            <w:pPr>
              <w:ind w:left="1332" w:hanging="1320"/>
              <w:jc w:val="both"/>
              <w:rPr>
                <w:rFonts w:ascii="Arial Narrow" w:hAnsi="Arial Narrow" w:cs="Arial"/>
                <w:sz w:val="4"/>
                <w:lang w:val="es-MX"/>
              </w:rPr>
            </w:pPr>
          </w:p>
        </w:tc>
      </w:tr>
    </w:tbl>
    <w:p w:rsidR="002D0B45" w:rsidRPr="002506C7" w:rsidRDefault="002D0B45" w:rsidP="000B7228">
      <w:pPr>
        <w:rPr>
          <w:rFonts w:ascii="Arial Narrow" w:hAnsi="Arial Narrow" w:cs="Arial"/>
          <w:sz w:val="22"/>
        </w:rPr>
      </w:pPr>
    </w:p>
    <w:p w:rsidR="00A72724" w:rsidRPr="002506C7" w:rsidRDefault="002D0B45" w:rsidP="00D44E52">
      <w:pPr>
        <w:jc w:val="center"/>
        <w:rPr>
          <w:rFonts w:ascii="Arial Narrow" w:hAnsi="Arial Narrow" w:cs="Arial"/>
          <w:sz w:val="22"/>
        </w:rPr>
      </w:pPr>
      <w:r w:rsidRPr="002506C7">
        <w:rPr>
          <w:rFonts w:ascii="Arial Narrow" w:hAnsi="Arial Narrow" w:cs="Arial"/>
          <w:b/>
          <w:sz w:val="22"/>
        </w:rPr>
        <w:t>COORDINADOR</w:t>
      </w:r>
      <w:r w:rsidR="002B6BF3" w:rsidRPr="002506C7">
        <w:rPr>
          <w:rFonts w:ascii="Arial Narrow" w:hAnsi="Arial Narrow" w:cs="Arial"/>
          <w:b/>
          <w:sz w:val="22"/>
        </w:rPr>
        <w:t xml:space="preserve"> GENERAL</w:t>
      </w:r>
      <w:r w:rsidR="007F7856" w:rsidRPr="002506C7">
        <w:rPr>
          <w:rFonts w:ascii="Arial Narrow" w:hAnsi="Arial Narrow" w:cs="Arial"/>
          <w:b/>
          <w:sz w:val="22"/>
        </w:rPr>
        <w:t xml:space="preserve"> CURSO-TALLER</w:t>
      </w:r>
      <w:r w:rsidRPr="002506C7">
        <w:rPr>
          <w:rFonts w:ascii="Arial Narrow" w:hAnsi="Arial Narrow" w:cs="Arial"/>
          <w:b/>
          <w:sz w:val="22"/>
        </w:rPr>
        <w:t xml:space="preserve">: </w:t>
      </w:r>
      <w:r w:rsidRPr="002506C7">
        <w:rPr>
          <w:rFonts w:ascii="Arial Narrow" w:hAnsi="Arial Narrow" w:cs="Arial"/>
          <w:sz w:val="22"/>
        </w:rPr>
        <w:t>PROFR. GERMÁN OVANDO RAMÍREZ</w:t>
      </w:r>
    </w:p>
    <w:sectPr w:rsidR="00A72724" w:rsidRPr="002506C7" w:rsidSect="003C59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EF5"/>
    <w:multiLevelType w:val="hybridMultilevel"/>
    <w:tmpl w:val="BA6AF10C"/>
    <w:lvl w:ilvl="0" w:tplc="ED406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3E"/>
    <w:rsid w:val="000A0796"/>
    <w:rsid w:val="000B7228"/>
    <w:rsid w:val="00166B6A"/>
    <w:rsid w:val="002506C7"/>
    <w:rsid w:val="002B6BF3"/>
    <w:rsid w:val="002D0B45"/>
    <w:rsid w:val="002E2C25"/>
    <w:rsid w:val="00321504"/>
    <w:rsid w:val="005A35DC"/>
    <w:rsid w:val="0063533E"/>
    <w:rsid w:val="007137B3"/>
    <w:rsid w:val="00740DF6"/>
    <w:rsid w:val="007F7856"/>
    <w:rsid w:val="009367AB"/>
    <w:rsid w:val="009C2125"/>
    <w:rsid w:val="00A72724"/>
    <w:rsid w:val="00B35939"/>
    <w:rsid w:val="00B56D19"/>
    <w:rsid w:val="00B61E03"/>
    <w:rsid w:val="00B977F6"/>
    <w:rsid w:val="00C715F6"/>
    <w:rsid w:val="00CC2803"/>
    <w:rsid w:val="00D01753"/>
    <w:rsid w:val="00D27068"/>
    <w:rsid w:val="00D44E52"/>
    <w:rsid w:val="00D56063"/>
    <w:rsid w:val="00DE66EA"/>
    <w:rsid w:val="00E23B63"/>
    <w:rsid w:val="00E3619B"/>
    <w:rsid w:val="00E716E3"/>
    <w:rsid w:val="00E771FC"/>
    <w:rsid w:val="00F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0595"/>
  <w15:chartTrackingRefBased/>
  <w15:docId w15:val="{81C41F97-E411-4DCE-BF81-91DC4FF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0B4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1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KARDON</dc:creator>
  <cp:keywords/>
  <dc:description/>
  <cp:lastModifiedBy>Germán Ovando Ramírez</cp:lastModifiedBy>
  <cp:revision>16</cp:revision>
  <dcterms:created xsi:type="dcterms:W3CDTF">2017-08-19T16:51:00Z</dcterms:created>
  <dcterms:modified xsi:type="dcterms:W3CDTF">2018-12-26T20:24:00Z</dcterms:modified>
</cp:coreProperties>
</file>