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DAC" w:rsidRDefault="004C0DAC" w:rsidP="00A20BCD">
      <w:pPr>
        <w:rPr>
          <w:color w:val="262626" w:themeColor="text1" w:themeTint="D9"/>
          <w:sz w:val="18"/>
          <w:szCs w:val="18"/>
        </w:rPr>
      </w:pPr>
      <w:r w:rsidRPr="0093730E">
        <w:rPr>
          <w:color w:val="262626" w:themeColor="text1" w:themeTint="D9"/>
          <w:sz w:val="18"/>
          <w:szCs w:val="18"/>
        </w:rPr>
        <w:t>Monterrey, Nuevo león</w:t>
      </w:r>
      <w:r>
        <w:rPr>
          <w:color w:val="262626" w:themeColor="text1" w:themeTint="D9"/>
          <w:sz w:val="18"/>
          <w:szCs w:val="18"/>
        </w:rPr>
        <w:t>,</w:t>
      </w:r>
      <w:r w:rsidR="0079095C">
        <w:rPr>
          <w:color w:val="262626" w:themeColor="text1" w:themeTint="D9"/>
          <w:sz w:val="18"/>
          <w:szCs w:val="18"/>
        </w:rPr>
        <w:t xml:space="preserve">   Noviembre 3 de 2014 </w:t>
      </w:r>
    </w:p>
    <w:p w:rsidR="0079095C" w:rsidRPr="00DB029F" w:rsidRDefault="00A20BCD" w:rsidP="00A20BCD">
      <w:pPr>
        <w:rPr>
          <w:b/>
          <w:color w:val="262626" w:themeColor="text1" w:themeTint="D9"/>
          <w:sz w:val="32"/>
          <w:szCs w:val="32"/>
        </w:rPr>
      </w:pPr>
      <w:r w:rsidRPr="00DB029F">
        <w:rPr>
          <w:b/>
          <w:color w:val="262626" w:themeColor="text1" w:themeTint="D9"/>
          <w:sz w:val="32"/>
          <w:szCs w:val="32"/>
        </w:rPr>
        <w:t xml:space="preserve">                                            Monterrey V</w:t>
      </w:r>
      <w:r w:rsidR="0000644A">
        <w:rPr>
          <w:b/>
          <w:color w:val="262626" w:themeColor="text1" w:themeTint="D9"/>
          <w:sz w:val="32"/>
          <w:szCs w:val="32"/>
        </w:rPr>
        <w:t>I</w:t>
      </w:r>
    </w:p>
    <w:p w:rsidR="0079095C" w:rsidRPr="00DB029F" w:rsidRDefault="0079095C" w:rsidP="0079095C">
      <w:pPr>
        <w:tabs>
          <w:tab w:val="left" w:pos="1701"/>
        </w:tabs>
        <w:rPr>
          <w:b/>
          <w:sz w:val="20"/>
          <w:szCs w:val="20"/>
        </w:rPr>
      </w:pPr>
      <w:r w:rsidRPr="00DB029F">
        <w:rPr>
          <w:b/>
          <w:sz w:val="20"/>
          <w:szCs w:val="20"/>
        </w:rPr>
        <w:t>Los grupos de ciudadanos y organizaciones de la sociedad civil firmantes, que han venido denunciando por diversos medios los graves daños que causaría la realización del proyecto Monterrey VI, desean dejar constancia con toda claridad de las razones por las que dicho proyecto debe cancelarse, que son las siguientes:</w:t>
      </w:r>
    </w:p>
    <w:p w:rsidR="0079095C" w:rsidRPr="00DB029F" w:rsidRDefault="0079095C" w:rsidP="0079095C">
      <w:pPr>
        <w:pStyle w:val="Prrafodelista"/>
        <w:numPr>
          <w:ilvl w:val="0"/>
          <w:numId w:val="4"/>
        </w:numPr>
        <w:tabs>
          <w:tab w:val="left" w:pos="1701"/>
        </w:tabs>
        <w:spacing w:after="0" w:line="240" w:lineRule="auto"/>
        <w:rPr>
          <w:b/>
          <w:sz w:val="20"/>
          <w:szCs w:val="20"/>
        </w:rPr>
      </w:pPr>
      <w:r w:rsidRPr="00DB029F">
        <w:rPr>
          <w:b/>
          <w:sz w:val="20"/>
          <w:szCs w:val="20"/>
        </w:rPr>
        <w:t>Porque es un crimen ecológico que causará serios daños tanto a la cuenca del Río Pánuco como a la nuestra del Río San Juan.</w:t>
      </w:r>
    </w:p>
    <w:p w:rsidR="0079095C" w:rsidRPr="00DB029F" w:rsidRDefault="0079095C" w:rsidP="0079095C">
      <w:pPr>
        <w:pStyle w:val="Prrafodelista"/>
        <w:numPr>
          <w:ilvl w:val="0"/>
          <w:numId w:val="4"/>
        </w:numPr>
        <w:tabs>
          <w:tab w:val="left" w:pos="1701"/>
        </w:tabs>
        <w:spacing w:after="0" w:line="240" w:lineRule="auto"/>
        <w:rPr>
          <w:b/>
          <w:sz w:val="20"/>
          <w:szCs w:val="20"/>
        </w:rPr>
      </w:pPr>
      <w:r w:rsidRPr="00DB029F">
        <w:rPr>
          <w:b/>
          <w:sz w:val="20"/>
          <w:szCs w:val="20"/>
        </w:rPr>
        <w:t>Porque actualmente y en un futuro razonable no se requieren, ni se requerirán fuentes adicionales de agua para satisfacer las necesidades de agua potable de los nuevoleoneses.</w:t>
      </w:r>
    </w:p>
    <w:p w:rsidR="0079095C" w:rsidRPr="00DB029F" w:rsidRDefault="0079095C" w:rsidP="0079095C">
      <w:pPr>
        <w:pStyle w:val="Prrafodelista"/>
        <w:numPr>
          <w:ilvl w:val="0"/>
          <w:numId w:val="4"/>
        </w:numPr>
        <w:tabs>
          <w:tab w:val="left" w:pos="1701"/>
        </w:tabs>
        <w:spacing w:after="0" w:line="240" w:lineRule="auto"/>
        <w:rPr>
          <w:b/>
          <w:sz w:val="20"/>
          <w:szCs w:val="20"/>
        </w:rPr>
      </w:pPr>
      <w:r w:rsidRPr="00DB029F">
        <w:rPr>
          <w:b/>
          <w:sz w:val="20"/>
          <w:szCs w:val="20"/>
        </w:rPr>
        <w:t xml:space="preserve">Porque  para cuando lleguen a requerirse fuentes de abastecimiento adicionales a las actuales, hay otras alternativas mejores, más económicas y más ecológicas que traer agua del Río Pánuco. </w:t>
      </w:r>
    </w:p>
    <w:p w:rsidR="0079095C" w:rsidRPr="00DB029F" w:rsidRDefault="0079095C" w:rsidP="0079095C">
      <w:pPr>
        <w:pStyle w:val="Prrafodelista"/>
        <w:numPr>
          <w:ilvl w:val="0"/>
          <w:numId w:val="4"/>
        </w:numPr>
        <w:tabs>
          <w:tab w:val="left" w:pos="1701"/>
        </w:tabs>
        <w:spacing w:after="0" w:line="240" w:lineRule="auto"/>
        <w:rPr>
          <w:b/>
          <w:sz w:val="20"/>
          <w:szCs w:val="20"/>
        </w:rPr>
      </w:pPr>
      <w:r w:rsidRPr="00DB029F">
        <w:rPr>
          <w:b/>
          <w:sz w:val="20"/>
          <w:szCs w:val="20"/>
        </w:rPr>
        <w:t>Porque cuando se llegue a requerir, una obra de infraestructura de esta naturaleza debe ser pagada en su gran mayoría por el gobierno federal y no por el de Nuevo León.</w:t>
      </w:r>
    </w:p>
    <w:p w:rsidR="0079095C" w:rsidRPr="00DB029F" w:rsidRDefault="0079095C" w:rsidP="0079095C">
      <w:pPr>
        <w:pStyle w:val="Prrafodelista"/>
        <w:numPr>
          <w:ilvl w:val="0"/>
          <w:numId w:val="4"/>
        </w:numPr>
        <w:tabs>
          <w:tab w:val="left" w:pos="1701"/>
        </w:tabs>
        <w:spacing w:after="0" w:line="240" w:lineRule="auto"/>
        <w:rPr>
          <w:b/>
          <w:sz w:val="20"/>
          <w:szCs w:val="20"/>
        </w:rPr>
      </w:pPr>
      <w:r w:rsidRPr="00DB029F">
        <w:rPr>
          <w:b/>
          <w:sz w:val="20"/>
          <w:szCs w:val="20"/>
        </w:rPr>
        <w:t>Porque de acuerdo a la Constitución Mexicana, el estado no debe asumir obligaciones o cargas financieras de esta naturaleza sin aprobación expresa del congreso y en este caso dicha aprobación no se dio.</w:t>
      </w:r>
    </w:p>
    <w:p w:rsidR="0079095C" w:rsidRPr="00F501E9" w:rsidRDefault="0079095C" w:rsidP="0079095C">
      <w:pPr>
        <w:pStyle w:val="Prrafodelista"/>
        <w:numPr>
          <w:ilvl w:val="0"/>
          <w:numId w:val="4"/>
        </w:numPr>
        <w:tabs>
          <w:tab w:val="left" w:pos="1701"/>
        </w:tabs>
        <w:spacing w:after="0" w:line="240" w:lineRule="auto"/>
        <w:rPr>
          <w:b/>
          <w:sz w:val="24"/>
          <w:szCs w:val="24"/>
        </w:rPr>
      </w:pPr>
      <w:r w:rsidRPr="00DB029F">
        <w:rPr>
          <w:b/>
          <w:sz w:val="20"/>
          <w:szCs w:val="20"/>
        </w:rPr>
        <w:t xml:space="preserve">Porque proyectos de esta trascendencia deben consultarse ampliamente con la comunidad y estar sujetos a la más completa transparencia, y Monterrey VI está </w:t>
      </w:r>
      <w:r w:rsidRPr="00F501E9">
        <w:rPr>
          <w:b/>
          <w:sz w:val="24"/>
          <w:szCs w:val="24"/>
        </w:rPr>
        <w:t>envuelto en opacidad, falsedades e inconsistencias</w:t>
      </w:r>
      <w:r w:rsidR="00F501E9" w:rsidRPr="00F501E9">
        <w:rPr>
          <w:b/>
          <w:sz w:val="24"/>
          <w:szCs w:val="24"/>
        </w:rPr>
        <w:t>.</w:t>
      </w:r>
    </w:p>
    <w:p w:rsidR="00F501E9" w:rsidRDefault="00F501E9" w:rsidP="00F501E9">
      <w:pPr>
        <w:tabs>
          <w:tab w:val="left" w:pos="1701"/>
        </w:tabs>
        <w:spacing w:after="0" w:line="240" w:lineRule="auto"/>
        <w:rPr>
          <w:b/>
          <w:sz w:val="24"/>
          <w:szCs w:val="24"/>
        </w:rPr>
      </w:pPr>
    </w:p>
    <w:p w:rsidR="00F501E9" w:rsidRPr="00F501E9" w:rsidRDefault="00F501E9" w:rsidP="00F501E9">
      <w:pPr>
        <w:tabs>
          <w:tab w:val="left" w:pos="1701"/>
        </w:tabs>
        <w:spacing w:after="0" w:line="240" w:lineRule="auto"/>
        <w:rPr>
          <w:b/>
          <w:sz w:val="24"/>
          <w:szCs w:val="24"/>
        </w:rPr>
      </w:pPr>
      <w:r w:rsidRPr="00F501E9">
        <w:rPr>
          <w:b/>
          <w:sz w:val="24"/>
          <w:szCs w:val="24"/>
        </w:rPr>
        <w:t>Aseveraciones</w:t>
      </w:r>
      <w:r>
        <w:rPr>
          <w:b/>
          <w:sz w:val="24"/>
          <w:szCs w:val="24"/>
        </w:rPr>
        <w:t xml:space="preserve"> técnicas y financieras</w:t>
      </w:r>
      <w:r w:rsidRPr="00F501E9">
        <w:rPr>
          <w:b/>
          <w:sz w:val="24"/>
          <w:szCs w:val="24"/>
        </w:rPr>
        <w:t xml:space="preserve"> sustantivas</w:t>
      </w:r>
    </w:p>
    <w:p w:rsidR="00F501E9" w:rsidRPr="00DB029F" w:rsidRDefault="00F501E9" w:rsidP="00F501E9">
      <w:pPr>
        <w:pStyle w:val="Prrafodelista"/>
        <w:tabs>
          <w:tab w:val="left" w:pos="1701"/>
        </w:tabs>
        <w:spacing w:after="0" w:line="240" w:lineRule="auto"/>
        <w:ind w:left="927"/>
        <w:rPr>
          <w:b/>
          <w:sz w:val="20"/>
          <w:szCs w:val="20"/>
        </w:rPr>
      </w:pPr>
    </w:p>
    <w:p w:rsidR="0079095C" w:rsidRDefault="0079095C" w:rsidP="00F501E9">
      <w:pPr>
        <w:pStyle w:val="Prrafodelista"/>
        <w:tabs>
          <w:tab w:val="left" w:pos="1701"/>
        </w:tabs>
        <w:spacing w:after="0" w:line="240" w:lineRule="auto"/>
        <w:ind w:left="927"/>
        <w:rPr>
          <w:rFonts w:eastAsiaTheme="minorEastAsia"/>
          <w:b/>
          <w:color w:val="404040" w:themeColor="text1" w:themeTint="BF"/>
          <w:kern w:val="24"/>
          <w:sz w:val="20"/>
          <w:szCs w:val="20"/>
          <w:lang w:eastAsia="es-MX"/>
        </w:rPr>
      </w:pPr>
      <w:r w:rsidRPr="00DB029F">
        <w:rPr>
          <w:rFonts w:eastAsiaTheme="minorEastAsia"/>
          <w:b/>
          <w:color w:val="404040" w:themeColor="text1" w:themeTint="BF"/>
          <w:kern w:val="24"/>
          <w:sz w:val="20"/>
          <w:szCs w:val="20"/>
          <w:lang w:eastAsia="es-MX"/>
        </w:rPr>
        <w:t>Monterrey VI no es necesario ya que se cuenta con una capacidad instalada para proveer agua en cantidad y calidad suficiente</w:t>
      </w:r>
      <w:r w:rsidR="000E6FD5">
        <w:rPr>
          <w:rFonts w:eastAsiaTheme="minorEastAsia"/>
          <w:b/>
          <w:color w:val="404040" w:themeColor="text1" w:themeTint="BF"/>
          <w:kern w:val="24"/>
          <w:sz w:val="20"/>
          <w:szCs w:val="20"/>
          <w:lang w:eastAsia="es-MX"/>
        </w:rPr>
        <w:t>,</w:t>
      </w:r>
      <w:r w:rsidRPr="00DB029F">
        <w:rPr>
          <w:rFonts w:eastAsiaTheme="minorEastAsia"/>
          <w:b/>
          <w:color w:val="404040" w:themeColor="text1" w:themeTint="BF"/>
          <w:kern w:val="24"/>
          <w:sz w:val="20"/>
          <w:szCs w:val="20"/>
          <w:lang w:eastAsia="es-MX"/>
        </w:rPr>
        <w:t xml:space="preserve"> a la de</w:t>
      </w:r>
      <w:r w:rsidR="00A20BCD" w:rsidRPr="00DB029F">
        <w:rPr>
          <w:rFonts w:eastAsiaTheme="minorEastAsia"/>
          <w:b/>
          <w:color w:val="404040" w:themeColor="text1" w:themeTint="BF"/>
          <w:kern w:val="24"/>
          <w:sz w:val="20"/>
          <w:szCs w:val="20"/>
          <w:lang w:eastAsia="es-MX"/>
        </w:rPr>
        <w:t>manda esperada hasta el año 2023</w:t>
      </w:r>
      <w:r w:rsidRPr="00DB029F">
        <w:rPr>
          <w:rFonts w:eastAsiaTheme="minorEastAsia"/>
          <w:b/>
          <w:color w:val="404040" w:themeColor="text1" w:themeTint="BF"/>
          <w:kern w:val="24"/>
          <w:sz w:val="20"/>
          <w:szCs w:val="20"/>
          <w:lang w:eastAsia="es-MX"/>
        </w:rPr>
        <w:t>.</w:t>
      </w:r>
    </w:p>
    <w:p w:rsidR="00F501E9" w:rsidRPr="00DB029F" w:rsidRDefault="00F501E9" w:rsidP="00F501E9">
      <w:pPr>
        <w:pStyle w:val="Prrafodelista"/>
        <w:tabs>
          <w:tab w:val="left" w:pos="1701"/>
        </w:tabs>
        <w:spacing w:after="0" w:line="240" w:lineRule="auto"/>
        <w:ind w:left="927"/>
        <w:rPr>
          <w:b/>
          <w:sz w:val="20"/>
          <w:szCs w:val="20"/>
        </w:rPr>
      </w:pPr>
    </w:p>
    <w:p w:rsidR="0079095C" w:rsidRDefault="000E6FD5" w:rsidP="00F501E9">
      <w:pPr>
        <w:pStyle w:val="Prrafodelista"/>
        <w:tabs>
          <w:tab w:val="left" w:pos="1701"/>
        </w:tabs>
        <w:spacing w:after="0" w:line="240" w:lineRule="auto"/>
        <w:ind w:left="927"/>
        <w:rPr>
          <w:rFonts w:eastAsiaTheme="minorEastAsia"/>
          <w:b/>
          <w:color w:val="404040" w:themeColor="text1" w:themeTint="BF"/>
          <w:kern w:val="24"/>
          <w:sz w:val="20"/>
          <w:szCs w:val="20"/>
          <w:lang w:eastAsia="es-MX"/>
        </w:rPr>
      </w:pPr>
      <w:r>
        <w:rPr>
          <w:rFonts w:eastAsiaTheme="minorEastAsia"/>
          <w:b/>
          <w:color w:val="404040" w:themeColor="text1" w:themeTint="BF"/>
          <w:kern w:val="24"/>
          <w:sz w:val="20"/>
          <w:szCs w:val="20"/>
          <w:lang w:eastAsia="es-MX"/>
        </w:rPr>
        <w:t>Si se</w:t>
      </w:r>
      <w:r w:rsidR="00F501E9">
        <w:rPr>
          <w:rFonts w:eastAsiaTheme="minorEastAsia"/>
          <w:b/>
          <w:color w:val="404040" w:themeColor="text1" w:themeTint="BF"/>
          <w:kern w:val="24"/>
          <w:sz w:val="20"/>
          <w:szCs w:val="20"/>
          <w:lang w:eastAsia="es-MX"/>
        </w:rPr>
        <w:t xml:space="preserve"> continúan</w:t>
      </w:r>
      <w:r>
        <w:rPr>
          <w:rFonts w:eastAsiaTheme="minorEastAsia"/>
          <w:b/>
          <w:color w:val="404040" w:themeColor="text1" w:themeTint="BF"/>
          <w:kern w:val="24"/>
          <w:sz w:val="20"/>
          <w:szCs w:val="20"/>
          <w:lang w:eastAsia="es-MX"/>
        </w:rPr>
        <w:t xml:space="preserve"> instrumentando</w:t>
      </w:r>
      <w:r w:rsidR="0000644A">
        <w:rPr>
          <w:rFonts w:eastAsiaTheme="minorEastAsia"/>
          <w:b/>
          <w:color w:val="404040" w:themeColor="text1" w:themeTint="BF"/>
          <w:kern w:val="24"/>
          <w:sz w:val="20"/>
          <w:szCs w:val="20"/>
          <w:lang w:eastAsia="es-MX"/>
        </w:rPr>
        <w:t xml:space="preserve"> </w:t>
      </w:r>
      <w:r>
        <w:rPr>
          <w:rFonts w:eastAsiaTheme="minorEastAsia"/>
          <w:b/>
          <w:color w:val="404040" w:themeColor="text1" w:themeTint="BF"/>
          <w:kern w:val="24"/>
          <w:sz w:val="20"/>
          <w:szCs w:val="20"/>
          <w:lang w:eastAsia="es-MX"/>
        </w:rPr>
        <w:t>por</w:t>
      </w:r>
      <w:r w:rsidR="00F501E9">
        <w:rPr>
          <w:rFonts w:eastAsiaTheme="minorEastAsia"/>
          <w:b/>
          <w:color w:val="404040" w:themeColor="text1" w:themeTint="BF"/>
          <w:kern w:val="24"/>
          <w:sz w:val="20"/>
          <w:szCs w:val="20"/>
          <w:lang w:eastAsia="es-MX"/>
        </w:rPr>
        <w:t xml:space="preserve"> parte de SADM,</w:t>
      </w:r>
      <w:r w:rsidR="0079095C" w:rsidRPr="00DB029F">
        <w:rPr>
          <w:rFonts w:eastAsiaTheme="minorEastAsia"/>
          <w:b/>
          <w:color w:val="404040" w:themeColor="text1" w:themeTint="BF"/>
          <w:kern w:val="24"/>
          <w:sz w:val="20"/>
          <w:szCs w:val="20"/>
          <w:lang w:eastAsia="es-MX"/>
        </w:rPr>
        <w:t xml:space="preserve"> medidas sencillas como reducir fugas en la red y continuar con la cultura del agua e incentivos a su ahorro el AMM tendría agua suficiente hasta </w:t>
      </w:r>
      <w:r w:rsidR="00A20BCD" w:rsidRPr="00DB029F">
        <w:rPr>
          <w:rFonts w:eastAsiaTheme="minorEastAsia"/>
          <w:b/>
          <w:color w:val="404040" w:themeColor="text1" w:themeTint="BF"/>
          <w:kern w:val="24"/>
          <w:sz w:val="20"/>
          <w:szCs w:val="20"/>
          <w:lang w:eastAsia="es-MX"/>
        </w:rPr>
        <w:t>el año 2031</w:t>
      </w:r>
      <w:r w:rsidR="0079095C" w:rsidRPr="00DB029F">
        <w:rPr>
          <w:rFonts w:eastAsiaTheme="minorEastAsia"/>
          <w:b/>
          <w:color w:val="404040" w:themeColor="text1" w:themeTint="BF"/>
          <w:kern w:val="24"/>
          <w:sz w:val="20"/>
          <w:szCs w:val="20"/>
          <w:lang w:eastAsia="es-MX"/>
        </w:rPr>
        <w:t>.</w:t>
      </w:r>
    </w:p>
    <w:p w:rsidR="00F501E9" w:rsidRPr="00DB029F" w:rsidRDefault="00F501E9" w:rsidP="00F501E9">
      <w:pPr>
        <w:pStyle w:val="Prrafodelista"/>
        <w:tabs>
          <w:tab w:val="left" w:pos="1701"/>
        </w:tabs>
        <w:spacing w:after="0" w:line="240" w:lineRule="auto"/>
        <w:ind w:left="927"/>
        <w:rPr>
          <w:b/>
          <w:sz w:val="20"/>
          <w:szCs w:val="20"/>
        </w:rPr>
      </w:pPr>
    </w:p>
    <w:p w:rsidR="0079095C" w:rsidRPr="00DB029F" w:rsidRDefault="0079095C" w:rsidP="00F501E9">
      <w:pPr>
        <w:pStyle w:val="Prrafodelista"/>
        <w:tabs>
          <w:tab w:val="left" w:pos="1701"/>
        </w:tabs>
        <w:spacing w:after="0" w:line="240" w:lineRule="auto"/>
        <w:ind w:left="927"/>
        <w:rPr>
          <w:b/>
          <w:sz w:val="20"/>
          <w:szCs w:val="20"/>
        </w:rPr>
      </w:pPr>
      <w:r w:rsidRPr="00DB029F">
        <w:rPr>
          <w:rFonts w:eastAsiaTheme="minorEastAsia"/>
          <w:b/>
          <w:color w:val="404040" w:themeColor="text1" w:themeTint="BF"/>
          <w:kern w:val="24"/>
          <w:sz w:val="20"/>
          <w:szCs w:val="20"/>
          <w:lang w:eastAsia="es-MX"/>
        </w:rPr>
        <w:t>De llevarse a cabo el Proyecto Monterrey VI además de las consecuencias ambientales, sociales y económicas en la población, la sostenibilidad y la competitividad dejará a SADM en una situación de vulnerabilidad financiera y obligará al aumento desmedido de los costos de agua.</w:t>
      </w:r>
    </w:p>
    <w:p w:rsidR="0079095C" w:rsidRPr="00DB029F" w:rsidRDefault="0079095C" w:rsidP="0079095C">
      <w:pPr>
        <w:spacing w:after="60"/>
        <w:jc w:val="both"/>
        <w:rPr>
          <w:sz w:val="20"/>
          <w:szCs w:val="20"/>
        </w:rPr>
      </w:pPr>
    </w:p>
    <w:p w:rsidR="004C0DAC" w:rsidRPr="00DB029F" w:rsidRDefault="00A20BCD" w:rsidP="00DB029F">
      <w:pPr>
        <w:jc w:val="both"/>
        <w:rPr>
          <w:b/>
          <w:sz w:val="20"/>
          <w:szCs w:val="20"/>
        </w:rPr>
      </w:pPr>
      <w:r w:rsidRPr="00DB029F">
        <w:rPr>
          <w:b/>
          <w:sz w:val="20"/>
          <w:szCs w:val="20"/>
        </w:rPr>
        <w:t>Es necesario</w:t>
      </w:r>
      <w:r w:rsidR="0000644A">
        <w:rPr>
          <w:b/>
          <w:sz w:val="20"/>
          <w:szCs w:val="20"/>
        </w:rPr>
        <w:t xml:space="preserve"> </w:t>
      </w:r>
      <w:r w:rsidRPr="00DB029F">
        <w:rPr>
          <w:b/>
          <w:sz w:val="20"/>
          <w:szCs w:val="20"/>
        </w:rPr>
        <w:t xml:space="preserve">decir NO  a este proyecto y </w:t>
      </w:r>
      <w:r w:rsidR="0079095C" w:rsidRPr="00DB029F">
        <w:rPr>
          <w:b/>
          <w:sz w:val="20"/>
          <w:szCs w:val="20"/>
        </w:rPr>
        <w:t xml:space="preserve"> exhortar a nuestras autoridades que reflexionen para que se canalicen   los recursos económicos que se </w:t>
      </w:r>
      <w:r w:rsidRPr="00DB029F">
        <w:rPr>
          <w:b/>
          <w:sz w:val="20"/>
          <w:szCs w:val="20"/>
        </w:rPr>
        <w:t xml:space="preserve"> piensan destinar</w:t>
      </w:r>
      <w:r w:rsidR="00DE5F29">
        <w:rPr>
          <w:b/>
          <w:sz w:val="20"/>
          <w:szCs w:val="20"/>
        </w:rPr>
        <w:t xml:space="preserve"> </w:t>
      </w:r>
      <w:r w:rsidRPr="00DB029F">
        <w:rPr>
          <w:b/>
          <w:sz w:val="20"/>
          <w:szCs w:val="20"/>
        </w:rPr>
        <w:t>a</w:t>
      </w:r>
      <w:r w:rsidR="0079095C" w:rsidRPr="00DB029F">
        <w:rPr>
          <w:b/>
          <w:sz w:val="20"/>
          <w:szCs w:val="20"/>
        </w:rPr>
        <w:t xml:space="preserve"> este proyecto, </w:t>
      </w:r>
      <w:r w:rsidR="00DE5F29">
        <w:rPr>
          <w:b/>
          <w:sz w:val="20"/>
          <w:szCs w:val="20"/>
        </w:rPr>
        <w:t xml:space="preserve"> de los </w:t>
      </w:r>
      <w:r w:rsidRPr="00DB029F">
        <w:rPr>
          <w:b/>
          <w:sz w:val="20"/>
          <w:szCs w:val="20"/>
        </w:rPr>
        <w:t>53</w:t>
      </w:r>
      <w:r w:rsidR="00DE5F29">
        <w:rPr>
          <w:b/>
          <w:sz w:val="20"/>
          <w:szCs w:val="20"/>
        </w:rPr>
        <w:t>,000 millones de pesos</w:t>
      </w:r>
      <w:r w:rsidR="0079095C" w:rsidRPr="00DB029F">
        <w:rPr>
          <w:b/>
          <w:sz w:val="20"/>
          <w:szCs w:val="20"/>
        </w:rPr>
        <w:t>,</w:t>
      </w:r>
      <w:r w:rsidRPr="00DB029F">
        <w:rPr>
          <w:b/>
          <w:sz w:val="20"/>
          <w:szCs w:val="20"/>
        </w:rPr>
        <w:t xml:space="preserve"> 3000 millones</w:t>
      </w:r>
      <w:r w:rsidR="00DB029F" w:rsidRPr="00DB029F">
        <w:rPr>
          <w:b/>
          <w:sz w:val="20"/>
          <w:szCs w:val="20"/>
        </w:rPr>
        <w:t xml:space="preserve"> de pesos</w:t>
      </w:r>
      <w:r w:rsidR="00DE5F29">
        <w:rPr>
          <w:b/>
          <w:sz w:val="20"/>
          <w:szCs w:val="20"/>
        </w:rPr>
        <w:t xml:space="preserve"> para la solución definitiva  del </w:t>
      </w:r>
      <w:r w:rsidRPr="00DB029F">
        <w:rPr>
          <w:b/>
          <w:sz w:val="20"/>
          <w:szCs w:val="20"/>
        </w:rPr>
        <w:t>abasto de agua de la ciudad en los próximos 30 años</w:t>
      </w:r>
      <w:r w:rsidR="00DB029F" w:rsidRPr="00DB029F">
        <w:rPr>
          <w:b/>
          <w:sz w:val="20"/>
          <w:szCs w:val="20"/>
        </w:rPr>
        <w:t xml:space="preserve"> y</w:t>
      </w:r>
      <w:r w:rsidR="00DE5F29">
        <w:rPr>
          <w:b/>
          <w:sz w:val="20"/>
          <w:szCs w:val="20"/>
        </w:rPr>
        <w:t xml:space="preserve"> los restantes</w:t>
      </w:r>
      <w:r w:rsidR="00DB029F" w:rsidRPr="00DB029F">
        <w:rPr>
          <w:b/>
          <w:sz w:val="20"/>
          <w:szCs w:val="20"/>
        </w:rPr>
        <w:t xml:space="preserve"> 50,000 millones de pesos</w:t>
      </w:r>
      <w:r w:rsidRPr="00DB029F">
        <w:rPr>
          <w:b/>
          <w:sz w:val="20"/>
          <w:szCs w:val="20"/>
        </w:rPr>
        <w:t xml:space="preserve"> en</w:t>
      </w:r>
      <w:r w:rsidR="00DB029F" w:rsidRPr="00DB029F">
        <w:rPr>
          <w:b/>
          <w:sz w:val="20"/>
          <w:szCs w:val="20"/>
        </w:rPr>
        <w:t>: a.-</w:t>
      </w:r>
      <w:r w:rsidRPr="00DB029F">
        <w:rPr>
          <w:b/>
          <w:sz w:val="20"/>
          <w:szCs w:val="20"/>
        </w:rPr>
        <w:t xml:space="preserve"> la construcción,  rehabilitación y equipamiento de escuelas dignas ; </w:t>
      </w:r>
      <w:r w:rsidR="00DB029F" w:rsidRPr="00DB029F">
        <w:rPr>
          <w:b/>
          <w:sz w:val="20"/>
          <w:szCs w:val="20"/>
        </w:rPr>
        <w:t xml:space="preserve">b.- </w:t>
      </w:r>
      <w:r w:rsidRPr="00DB029F">
        <w:rPr>
          <w:b/>
          <w:sz w:val="20"/>
          <w:szCs w:val="20"/>
        </w:rPr>
        <w:t xml:space="preserve">en la construcción de un mayor número de clínicas </w:t>
      </w:r>
      <w:r w:rsidR="00DB029F" w:rsidRPr="00DB029F">
        <w:rPr>
          <w:b/>
          <w:sz w:val="20"/>
          <w:szCs w:val="20"/>
        </w:rPr>
        <w:t xml:space="preserve">y hospitales; c.- </w:t>
      </w:r>
      <w:r w:rsidRPr="00DB029F">
        <w:rPr>
          <w:b/>
          <w:sz w:val="20"/>
          <w:szCs w:val="20"/>
        </w:rPr>
        <w:t xml:space="preserve">en la construcción de centros culturales recreativos y de esparcimiento; </w:t>
      </w:r>
      <w:r w:rsidR="00DB029F" w:rsidRPr="00DB029F">
        <w:rPr>
          <w:b/>
          <w:sz w:val="20"/>
          <w:szCs w:val="20"/>
        </w:rPr>
        <w:t xml:space="preserve"> d.-  en </w:t>
      </w:r>
      <w:r w:rsidRPr="00DB029F">
        <w:rPr>
          <w:b/>
          <w:sz w:val="20"/>
          <w:szCs w:val="20"/>
        </w:rPr>
        <w:t xml:space="preserve">dar continuidad para dar  </w:t>
      </w:r>
      <w:r w:rsidR="0079095C" w:rsidRPr="00DB029F">
        <w:rPr>
          <w:b/>
          <w:sz w:val="20"/>
          <w:szCs w:val="20"/>
        </w:rPr>
        <w:t>solución  a la actual problemática del Drenaje Pluvial de la ciudad de Monterrey y</w:t>
      </w:r>
      <w:r w:rsidR="00F501E9">
        <w:rPr>
          <w:b/>
          <w:sz w:val="20"/>
          <w:szCs w:val="20"/>
        </w:rPr>
        <w:t xml:space="preserve"> su</w:t>
      </w:r>
      <w:r w:rsidR="0079095C" w:rsidRPr="00DB029F">
        <w:rPr>
          <w:b/>
          <w:sz w:val="20"/>
          <w:szCs w:val="20"/>
        </w:rPr>
        <w:t xml:space="preserve"> Z</w:t>
      </w:r>
      <w:r w:rsidR="00F501E9">
        <w:rPr>
          <w:b/>
          <w:sz w:val="20"/>
          <w:szCs w:val="20"/>
        </w:rPr>
        <w:t>M; e.- e</w:t>
      </w:r>
      <w:r w:rsidR="00DB029F" w:rsidRPr="00DB029F">
        <w:rPr>
          <w:b/>
          <w:sz w:val="20"/>
          <w:szCs w:val="20"/>
        </w:rPr>
        <w:t xml:space="preserve">n </w:t>
      </w:r>
      <w:r w:rsidRPr="00DB029F">
        <w:rPr>
          <w:b/>
          <w:sz w:val="20"/>
          <w:szCs w:val="20"/>
        </w:rPr>
        <w:t>mayores inversiones en</w:t>
      </w:r>
      <w:r w:rsidR="0079095C" w:rsidRPr="00DB029F">
        <w:rPr>
          <w:b/>
          <w:sz w:val="20"/>
          <w:szCs w:val="20"/>
        </w:rPr>
        <w:t xml:space="preserve"> proyectos productivos</w:t>
      </w:r>
      <w:r w:rsidR="00F501E9">
        <w:rPr>
          <w:b/>
          <w:sz w:val="20"/>
          <w:szCs w:val="20"/>
        </w:rPr>
        <w:t>,</w:t>
      </w:r>
      <w:r w:rsidR="0079095C" w:rsidRPr="00DB029F">
        <w:rPr>
          <w:b/>
          <w:sz w:val="20"/>
          <w:szCs w:val="20"/>
        </w:rPr>
        <w:t xml:space="preserve"> como la modernización de nuestras zonas de riego  del </w:t>
      </w:r>
      <w:r w:rsidR="00DB029F" w:rsidRPr="00DB029F">
        <w:rPr>
          <w:b/>
          <w:sz w:val="20"/>
          <w:szCs w:val="20"/>
        </w:rPr>
        <w:t>estado; f.</w:t>
      </w:r>
      <w:r w:rsidR="00F501E9">
        <w:rPr>
          <w:b/>
          <w:sz w:val="20"/>
          <w:szCs w:val="20"/>
        </w:rPr>
        <w:t>- en traer el campo a la ciudad,  invirtiendo en</w:t>
      </w:r>
      <w:r w:rsidR="00DB029F" w:rsidRPr="00DB029F">
        <w:rPr>
          <w:b/>
          <w:sz w:val="20"/>
          <w:szCs w:val="20"/>
        </w:rPr>
        <w:t xml:space="preserve"> programas de arborización y </w:t>
      </w:r>
      <w:r w:rsidR="00DE5F29">
        <w:rPr>
          <w:b/>
          <w:sz w:val="20"/>
          <w:szCs w:val="20"/>
        </w:rPr>
        <w:t xml:space="preserve"> </w:t>
      </w:r>
      <w:r w:rsidR="00DE5F29">
        <w:rPr>
          <w:b/>
          <w:sz w:val="20"/>
          <w:szCs w:val="20"/>
        </w:rPr>
        <w:lastRenderedPageBreak/>
        <w:t>para la promoción y apoyo de</w:t>
      </w:r>
      <w:r w:rsidR="00DB029F" w:rsidRPr="00DB029F">
        <w:rPr>
          <w:b/>
          <w:sz w:val="20"/>
          <w:szCs w:val="20"/>
        </w:rPr>
        <w:t xml:space="preserve"> </w:t>
      </w:r>
      <w:r w:rsidR="00F501E9">
        <w:rPr>
          <w:b/>
          <w:sz w:val="20"/>
          <w:szCs w:val="20"/>
        </w:rPr>
        <w:t xml:space="preserve">huertos familiares; </w:t>
      </w:r>
      <w:r w:rsidR="00DB029F" w:rsidRPr="00DB029F">
        <w:rPr>
          <w:b/>
          <w:sz w:val="20"/>
          <w:szCs w:val="20"/>
        </w:rPr>
        <w:t xml:space="preserve">g.-en dar continuidad para </w:t>
      </w:r>
      <w:r w:rsidR="0079095C" w:rsidRPr="00DB029F">
        <w:rPr>
          <w:b/>
          <w:sz w:val="20"/>
          <w:szCs w:val="20"/>
        </w:rPr>
        <w:t xml:space="preserve">resolver la  compleja problemática del transporte urbano, dando preferencia  a soluciones </w:t>
      </w:r>
      <w:r w:rsidRPr="00DB029F">
        <w:rPr>
          <w:b/>
          <w:sz w:val="20"/>
          <w:szCs w:val="20"/>
        </w:rPr>
        <w:t>de transporte colectivo</w:t>
      </w:r>
      <w:r w:rsidR="00DB029F" w:rsidRPr="00DB029F">
        <w:rPr>
          <w:b/>
          <w:sz w:val="20"/>
          <w:szCs w:val="20"/>
        </w:rPr>
        <w:t>; h.- en dar continuidad al proye</w:t>
      </w:r>
      <w:r w:rsidR="00F501E9">
        <w:rPr>
          <w:b/>
          <w:sz w:val="20"/>
          <w:szCs w:val="20"/>
        </w:rPr>
        <w:t>ctos de drenaje pluvial</w:t>
      </w:r>
      <w:r w:rsidR="00DE5F29">
        <w:rPr>
          <w:b/>
          <w:sz w:val="20"/>
          <w:szCs w:val="20"/>
        </w:rPr>
        <w:t xml:space="preserve"> que permita retener el agua y recargar los acuíferos  de nuestro estado.</w:t>
      </w:r>
    </w:p>
    <w:p w:rsidR="00DB029F" w:rsidRPr="00DB029F" w:rsidRDefault="00DB029F" w:rsidP="00DB029F">
      <w:pPr>
        <w:jc w:val="both"/>
        <w:rPr>
          <w:color w:val="262626" w:themeColor="text1" w:themeTint="D9"/>
          <w:sz w:val="20"/>
          <w:szCs w:val="20"/>
        </w:rPr>
      </w:pPr>
    </w:p>
    <w:p w:rsidR="006363DE" w:rsidRPr="00CF23D0" w:rsidRDefault="00F501E9" w:rsidP="0021289C">
      <w:pPr>
        <w:rPr>
          <w:b/>
          <w:color w:val="262626" w:themeColor="text1" w:themeTint="D9"/>
        </w:rPr>
      </w:pPr>
      <w:r>
        <w:rPr>
          <w:b/>
          <w:color w:val="262626" w:themeColor="text1" w:themeTint="D9"/>
        </w:rPr>
        <w:t xml:space="preserve">DESCRIPCIÓN DE </w:t>
      </w:r>
      <w:r w:rsidR="0081681C" w:rsidRPr="00CF23D0">
        <w:rPr>
          <w:b/>
          <w:color w:val="262626" w:themeColor="text1" w:themeTint="D9"/>
        </w:rPr>
        <w:t xml:space="preserve">LOS GRANDES </w:t>
      </w:r>
      <w:r>
        <w:rPr>
          <w:b/>
          <w:color w:val="262626" w:themeColor="text1" w:themeTint="D9"/>
        </w:rPr>
        <w:t>RIESGOS ECOLOGICOS</w:t>
      </w:r>
      <w:r w:rsidR="0081681C" w:rsidRPr="00CF23D0">
        <w:rPr>
          <w:b/>
          <w:color w:val="262626" w:themeColor="text1" w:themeTint="D9"/>
        </w:rPr>
        <w:t xml:space="preserve"> DEL PROYECTO MONTERREY VI</w:t>
      </w:r>
      <w:r>
        <w:rPr>
          <w:b/>
          <w:color w:val="262626" w:themeColor="text1" w:themeTint="D9"/>
        </w:rPr>
        <w:t>,</w:t>
      </w:r>
      <w:r w:rsidR="0081681C" w:rsidRPr="00CF23D0">
        <w:rPr>
          <w:b/>
          <w:color w:val="262626" w:themeColor="text1" w:themeTint="D9"/>
        </w:rPr>
        <w:t xml:space="preserve"> DE SERVICIOS</w:t>
      </w:r>
      <w:r w:rsidR="00DE5F29">
        <w:rPr>
          <w:b/>
          <w:color w:val="262626" w:themeColor="text1" w:themeTint="D9"/>
        </w:rPr>
        <w:t xml:space="preserve"> </w:t>
      </w:r>
      <w:r w:rsidR="0081681C" w:rsidRPr="00CF23D0">
        <w:rPr>
          <w:b/>
          <w:color w:val="262626" w:themeColor="text1" w:themeTint="D9"/>
        </w:rPr>
        <w:t>DE AGUA Y DRENAJE DE MONTERREY</w:t>
      </w:r>
    </w:p>
    <w:p w:rsidR="0081681C" w:rsidRPr="00F501E9" w:rsidRDefault="0081681C" w:rsidP="003A1368">
      <w:pPr>
        <w:spacing w:after="60"/>
        <w:jc w:val="both"/>
        <w:rPr>
          <w:sz w:val="20"/>
          <w:szCs w:val="20"/>
        </w:rPr>
      </w:pPr>
      <w:r w:rsidRPr="00F501E9">
        <w:rPr>
          <w:sz w:val="20"/>
          <w:szCs w:val="20"/>
        </w:rPr>
        <w:t>El PROYECTO MONTERREY VI está poniendo en riesgo el medio ambiente de los estados de San Luis Potosí, Veracruz, Tamaulipas y Nuevo León del lado mexicano y el del estado de Texas en el Bajo Valle del Río Grande</w:t>
      </w:r>
      <w:r w:rsidR="000C0F2B" w:rsidRPr="00F501E9">
        <w:rPr>
          <w:sz w:val="20"/>
          <w:szCs w:val="20"/>
        </w:rPr>
        <w:t xml:space="preserve"> y</w:t>
      </w:r>
      <w:r w:rsidR="00AE5CC3" w:rsidRPr="00F501E9">
        <w:rPr>
          <w:sz w:val="20"/>
          <w:szCs w:val="20"/>
        </w:rPr>
        <w:t xml:space="preserve">  de realizarse,</w:t>
      </w:r>
      <w:r w:rsidR="00AB5E20" w:rsidRPr="00F501E9">
        <w:rPr>
          <w:sz w:val="20"/>
          <w:szCs w:val="20"/>
        </w:rPr>
        <w:t xml:space="preserve"> se verá </w:t>
      </w:r>
      <w:r w:rsidR="000C0F2B" w:rsidRPr="00F501E9">
        <w:rPr>
          <w:sz w:val="20"/>
          <w:szCs w:val="20"/>
        </w:rPr>
        <w:t xml:space="preserve"> fren</w:t>
      </w:r>
      <w:r w:rsidR="00AB5E20" w:rsidRPr="00F501E9">
        <w:rPr>
          <w:sz w:val="20"/>
          <w:szCs w:val="20"/>
        </w:rPr>
        <w:t>a</w:t>
      </w:r>
      <w:r w:rsidR="00E9320E" w:rsidRPr="00F501E9">
        <w:rPr>
          <w:sz w:val="20"/>
          <w:szCs w:val="20"/>
        </w:rPr>
        <w:t xml:space="preserve">do el potencial </w:t>
      </w:r>
      <w:r w:rsidR="00AB5E20" w:rsidRPr="00F501E9">
        <w:rPr>
          <w:sz w:val="20"/>
          <w:szCs w:val="20"/>
        </w:rPr>
        <w:t xml:space="preserve"> </w:t>
      </w:r>
      <w:proofErr w:type="spellStart"/>
      <w:r w:rsidR="00AB5E20" w:rsidRPr="00F501E9">
        <w:rPr>
          <w:sz w:val="20"/>
          <w:szCs w:val="20"/>
        </w:rPr>
        <w:t>hidro</w:t>
      </w:r>
      <w:r w:rsidR="000C0F2B" w:rsidRPr="00F501E9">
        <w:rPr>
          <w:sz w:val="20"/>
          <w:szCs w:val="20"/>
        </w:rPr>
        <w:t>agrícola</w:t>
      </w:r>
      <w:proofErr w:type="spellEnd"/>
      <w:r w:rsidR="000C0F2B" w:rsidRPr="00F501E9">
        <w:rPr>
          <w:sz w:val="20"/>
          <w:szCs w:val="20"/>
        </w:rPr>
        <w:t xml:space="preserve"> </w:t>
      </w:r>
      <w:r w:rsidR="00AB5E20" w:rsidRPr="00F501E9">
        <w:rPr>
          <w:sz w:val="20"/>
          <w:szCs w:val="20"/>
        </w:rPr>
        <w:t>de la zona  baja del rio Panuco,</w:t>
      </w:r>
      <w:r w:rsidRPr="00F501E9">
        <w:rPr>
          <w:sz w:val="20"/>
          <w:szCs w:val="20"/>
        </w:rPr>
        <w:t xml:space="preserve"> por las siguientes razones:</w:t>
      </w:r>
    </w:p>
    <w:p w:rsidR="000C0F2B" w:rsidRPr="00F501E9" w:rsidRDefault="000C0F2B" w:rsidP="003A1368">
      <w:pPr>
        <w:spacing w:after="60"/>
        <w:jc w:val="both"/>
        <w:rPr>
          <w:sz w:val="20"/>
          <w:szCs w:val="20"/>
        </w:rPr>
      </w:pPr>
    </w:p>
    <w:p w:rsidR="00CB11A0" w:rsidRPr="00F501E9" w:rsidRDefault="0081681C" w:rsidP="003A1368">
      <w:pPr>
        <w:pStyle w:val="Prrafodelista"/>
        <w:numPr>
          <w:ilvl w:val="0"/>
          <w:numId w:val="1"/>
        </w:numPr>
        <w:spacing w:after="60"/>
        <w:jc w:val="both"/>
        <w:rPr>
          <w:sz w:val="20"/>
          <w:szCs w:val="20"/>
        </w:rPr>
      </w:pPr>
      <w:r w:rsidRPr="00F501E9">
        <w:rPr>
          <w:sz w:val="20"/>
          <w:szCs w:val="20"/>
        </w:rPr>
        <w:t>Se tomará agua del Río Pánuco</w:t>
      </w:r>
      <w:r w:rsidR="001120E9" w:rsidRPr="00F501E9">
        <w:rPr>
          <w:sz w:val="20"/>
          <w:szCs w:val="20"/>
        </w:rPr>
        <w:t>,</w:t>
      </w:r>
      <w:r w:rsidRPr="00F501E9">
        <w:rPr>
          <w:sz w:val="20"/>
          <w:szCs w:val="20"/>
        </w:rPr>
        <w:t xml:space="preserve"> en los límites de los estados de San Luis Potosí, Veracruz y Tamaulipas</w:t>
      </w:r>
      <w:r w:rsidR="001120E9" w:rsidRPr="00F501E9">
        <w:rPr>
          <w:sz w:val="20"/>
          <w:szCs w:val="20"/>
        </w:rPr>
        <w:t>,</w:t>
      </w:r>
      <w:r w:rsidR="00AB5E20" w:rsidRPr="00F501E9">
        <w:rPr>
          <w:sz w:val="20"/>
          <w:szCs w:val="20"/>
        </w:rPr>
        <w:t xml:space="preserve"> alterando el abasto</w:t>
      </w:r>
      <w:r w:rsidR="0000644A">
        <w:rPr>
          <w:sz w:val="20"/>
          <w:szCs w:val="20"/>
        </w:rPr>
        <w:t xml:space="preserve"> </w:t>
      </w:r>
      <w:r w:rsidRPr="00F501E9">
        <w:rPr>
          <w:sz w:val="20"/>
          <w:szCs w:val="20"/>
        </w:rPr>
        <w:t>de</w:t>
      </w:r>
      <w:r w:rsidR="00AB5E20" w:rsidRPr="00F501E9">
        <w:rPr>
          <w:sz w:val="20"/>
          <w:szCs w:val="20"/>
        </w:rPr>
        <w:t xml:space="preserve"> agua para  varios distritos de riego</w:t>
      </w:r>
      <w:r w:rsidR="001A4E64" w:rsidRPr="00F501E9">
        <w:rPr>
          <w:sz w:val="20"/>
          <w:szCs w:val="20"/>
        </w:rPr>
        <w:t xml:space="preserve"> existentes </w:t>
      </w:r>
      <w:r w:rsidR="00AE5CC3" w:rsidRPr="00F501E9">
        <w:rPr>
          <w:sz w:val="20"/>
          <w:szCs w:val="20"/>
        </w:rPr>
        <w:t>(alrededor</w:t>
      </w:r>
      <w:r w:rsidR="0000644A">
        <w:rPr>
          <w:sz w:val="20"/>
          <w:szCs w:val="20"/>
        </w:rPr>
        <w:t xml:space="preserve"> </w:t>
      </w:r>
      <w:r w:rsidR="001A4E64" w:rsidRPr="00934073">
        <w:rPr>
          <w:b/>
          <w:sz w:val="20"/>
          <w:szCs w:val="20"/>
        </w:rPr>
        <w:t xml:space="preserve">de 100,000 </w:t>
      </w:r>
      <w:r w:rsidR="0021289C" w:rsidRPr="00934073">
        <w:rPr>
          <w:b/>
          <w:sz w:val="20"/>
          <w:szCs w:val="20"/>
        </w:rPr>
        <w:t>hectáreas</w:t>
      </w:r>
      <w:r w:rsidR="001A4E64" w:rsidRPr="00934073">
        <w:rPr>
          <w:b/>
          <w:sz w:val="20"/>
          <w:szCs w:val="20"/>
        </w:rPr>
        <w:t>)</w:t>
      </w:r>
      <w:r w:rsidR="00AB5E20" w:rsidRPr="00934073">
        <w:rPr>
          <w:b/>
          <w:sz w:val="20"/>
          <w:szCs w:val="20"/>
        </w:rPr>
        <w:t>,</w:t>
      </w:r>
      <w:r w:rsidRPr="00F501E9">
        <w:rPr>
          <w:sz w:val="20"/>
          <w:szCs w:val="20"/>
        </w:rPr>
        <w:t xml:space="preserve"> que dependen del agua del Pánuco para s</w:t>
      </w:r>
      <w:r w:rsidR="00AB5E20" w:rsidRPr="00F501E9">
        <w:rPr>
          <w:sz w:val="20"/>
          <w:szCs w:val="20"/>
        </w:rPr>
        <w:t>u</w:t>
      </w:r>
      <w:r w:rsidR="00CB11A0" w:rsidRPr="00F501E9">
        <w:rPr>
          <w:sz w:val="20"/>
          <w:szCs w:val="20"/>
        </w:rPr>
        <w:t xml:space="preserve">s cosechas, principalmente </w:t>
      </w:r>
      <w:r w:rsidR="00AB5E20" w:rsidRPr="00F501E9">
        <w:rPr>
          <w:sz w:val="20"/>
          <w:szCs w:val="20"/>
        </w:rPr>
        <w:t xml:space="preserve"> caña de azúcar y m</w:t>
      </w:r>
      <w:r w:rsidRPr="00F501E9">
        <w:rPr>
          <w:sz w:val="20"/>
          <w:szCs w:val="20"/>
        </w:rPr>
        <w:t>aíz.</w:t>
      </w:r>
      <w:r w:rsidR="00AB5E20" w:rsidRPr="00F501E9">
        <w:rPr>
          <w:sz w:val="20"/>
          <w:szCs w:val="20"/>
        </w:rPr>
        <w:t xml:space="preserve">  Así mismo </w:t>
      </w:r>
      <w:r w:rsidR="00AB5E20" w:rsidRPr="00934073">
        <w:rPr>
          <w:b/>
          <w:sz w:val="20"/>
          <w:szCs w:val="20"/>
        </w:rPr>
        <w:t>alterará el abasto</w:t>
      </w:r>
      <w:r w:rsidR="00CB11A0" w:rsidRPr="00934073">
        <w:rPr>
          <w:b/>
          <w:sz w:val="20"/>
          <w:szCs w:val="20"/>
        </w:rPr>
        <w:t xml:space="preserve"> de agua</w:t>
      </w:r>
      <w:r w:rsidR="0000644A">
        <w:rPr>
          <w:b/>
          <w:sz w:val="20"/>
          <w:szCs w:val="20"/>
        </w:rPr>
        <w:t xml:space="preserve"> </w:t>
      </w:r>
      <w:r w:rsidR="00AE5CC3" w:rsidRPr="00934073">
        <w:rPr>
          <w:b/>
          <w:sz w:val="20"/>
          <w:szCs w:val="20"/>
        </w:rPr>
        <w:t>de Altamira,  Ciudad Madero y</w:t>
      </w:r>
      <w:r w:rsidR="00AB5E20" w:rsidRPr="00934073">
        <w:rPr>
          <w:b/>
          <w:sz w:val="20"/>
          <w:szCs w:val="20"/>
        </w:rPr>
        <w:t xml:space="preserve"> Tampico</w:t>
      </w:r>
      <w:r w:rsidR="00CB11A0" w:rsidRPr="00934073">
        <w:rPr>
          <w:b/>
          <w:sz w:val="20"/>
          <w:szCs w:val="20"/>
        </w:rPr>
        <w:t xml:space="preserve"> en</w:t>
      </w:r>
      <w:r w:rsidR="0021289C" w:rsidRPr="00934073">
        <w:rPr>
          <w:b/>
          <w:sz w:val="20"/>
          <w:szCs w:val="20"/>
        </w:rPr>
        <w:t xml:space="preserve"> el estado de</w:t>
      </w:r>
      <w:r w:rsidR="00CB11A0" w:rsidRPr="00934073">
        <w:rPr>
          <w:b/>
          <w:sz w:val="20"/>
          <w:szCs w:val="20"/>
        </w:rPr>
        <w:t xml:space="preserve"> Tamaulipas </w:t>
      </w:r>
      <w:r w:rsidR="00AB5E20" w:rsidRPr="00934073">
        <w:rPr>
          <w:b/>
          <w:sz w:val="20"/>
          <w:szCs w:val="20"/>
        </w:rPr>
        <w:t xml:space="preserve">  y </w:t>
      </w:r>
      <w:r w:rsidR="00DE5F29">
        <w:rPr>
          <w:b/>
          <w:sz w:val="20"/>
          <w:szCs w:val="20"/>
        </w:rPr>
        <w:t xml:space="preserve"> los habitantes de </w:t>
      </w:r>
      <w:r w:rsidR="00AB5E20" w:rsidRPr="00934073">
        <w:rPr>
          <w:b/>
          <w:sz w:val="20"/>
          <w:szCs w:val="20"/>
        </w:rPr>
        <w:t>Panuco</w:t>
      </w:r>
      <w:r w:rsidR="00CB11A0" w:rsidRPr="00934073">
        <w:rPr>
          <w:b/>
          <w:sz w:val="20"/>
          <w:szCs w:val="20"/>
        </w:rPr>
        <w:t xml:space="preserve"> en</w:t>
      </w:r>
      <w:r w:rsidR="0021289C" w:rsidRPr="00934073">
        <w:rPr>
          <w:b/>
          <w:sz w:val="20"/>
          <w:szCs w:val="20"/>
        </w:rPr>
        <w:t xml:space="preserve"> el estado de </w:t>
      </w:r>
      <w:r w:rsidR="00DA4F30" w:rsidRPr="00934073">
        <w:rPr>
          <w:b/>
          <w:sz w:val="20"/>
          <w:szCs w:val="20"/>
        </w:rPr>
        <w:t xml:space="preserve">Veracruz, </w:t>
      </w:r>
      <w:r w:rsidR="00DE5F29">
        <w:rPr>
          <w:b/>
          <w:sz w:val="20"/>
          <w:szCs w:val="20"/>
        </w:rPr>
        <w:t xml:space="preserve"> todas ellas suman más de un millón de habitantes.</w:t>
      </w:r>
    </w:p>
    <w:p w:rsidR="00DE5F29" w:rsidRPr="00F501E9" w:rsidRDefault="00DE5F29" w:rsidP="006E000E">
      <w:pPr>
        <w:pStyle w:val="Prrafodelista"/>
        <w:rPr>
          <w:sz w:val="20"/>
          <w:szCs w:val="20"/>
        </w:rPr>
      </w:pPr>
    </w:p>
    <w:p w:rsidR="00CF23D0" w:rsidRPr="00F501E9" w:rsidRDefault="00CF23D0" w:rsidP="006E000E">
      <w:pPr>
        <w:pStyle w:val="Prrafodelista"/>
        <w:numPr>
          <w:ilvl w:val="0"/>
          <w:numId w:val="1"/>
        </w:numPr>
        <w:spacing w:after="60"/>
        <w:jc w:val="both"/>
        <w:rPr>
          <w:sz w:val="20"/>
          <w:szCs w:val="20"/>
        </w:rPr>
      </w:pPr>
      <w:r w:rsidRPr="00F501E9">
        <w:rPr>
          <w:sz w:val="20"/>
          <w:szCs w:val="20"/>
        </w:rPr>
        <w:t>Desde hace mucho tiempo los estudios sobre conservación y sustentabilidad han encontrado que es dañino y peligroso trasportar arbitrariamente elementos de un ecosistema a otro. Cada cuenca mayor es un ecosistema equilibrado y cada ecosistema contiene un sinnúmero de elementos que interactúan unos con otros para producir ese equilibrio complejo.</w:t>
      </w:r>
    </w:p>
    <w:p w:rsidR="00CF23D0" w:rsidRPr="00F501E9" w:rsidRDefault="00CF23D0" w:rsidP="00CF23D0">
      <w:pPr>
        <w:pStyle w:val="Prrafodelista"/>
        <w:tabs>
          <w:tab w:val="left" w:pos="1701"/>
        </w:tabs>
        <w:jc w:val="both"/>
        <w:rPr>
          <w:sz w:val="20"/>
          <w:szCs w:val="20"/>
        </w:rPr>
      </w:pPr>
    </w:p>
    <w:p w:rsidR="00F501E9" w:rsidRPr="00934073" w:rsidRDefault="00CF23D0" w:rsidP="00F501E9">
      <w:pPr>
        <w:pStyle w:val="Prrafodelista"/>
        <w:numPr>
          <w:ilvl w:val="0"/>
          <w:numId w:val="1"/>
        </w:numPr>
        <w:tabs>
          <w:tab w:val="left" w:pos="1701"/>
        </w:tabs>
        <w:jc w:val="both"/>
        <w:rPr>
          <w:b/>
          <w:sz w:val="20"/>
          <w:szCs w:val="20"/>
        </w:rPr>
      </w:pPr>
      <w:r w:rsidRPr="00F501E9">
        <w:rPr>
          <w:sz w:val="20"/>
          <w:szCs w:val="20"/>
        </w:rPr>
        <w:t>En</w:t>
      </w:r>
      <w:r w:rsidR="0093730E" w:rsidRPr="00F501E9">
        <w:rPr>
          <w:sz w:val="20"/>
          <w:szCs w:val="20"/>
        </w:rPr>
        <w:t xml:space="preserve"> la desembocadura</w:t>
      </w:r>
      <w:r w:rsidR="0000644A">
        <w:rPr>
          <w:sz w:val="20"/>
          <w:szCs w:val="20"/>
        </w:rPr>
        <w:t xml:space="preserve"> </w:t>
      </w:r>
      <w:r w:rsidR="0093730E" w:rsidRPr="00F501E9">
        <w:rPr>
          <w:sz w:val="20"/>
          <w:szCs w:val="20"/>
        </w:rPr>
        <w:t>d</w:t>
      </w:r>
      <w:r w:rsidRPr="00F501E9">
        <w:rPr>
          <w:sz w:val="20"/>
          <w:szCs w:val="20"/>
        </w:rPr>
        <w:t xml:space="preserve">el </w:t>
      </w:r>
      <w:r w:rsidR="0093730E" w:rsidRPr="00F501E9">
        <w:rPr>
          <w:sz w:val="20"/>
          <w:szCs w:val="20"/>
        </w:rPr>
        <w:t xml:space="preserve"> rio </w:t>
      </w:r>
      <w:r w:rsidRPr="00F501E9">
        <w:rPr>
          <w:sz w:val="20"/>
          <w:szCs w:val="20"/>
        </w:rPr>
        <w:t xml:space="preserve">Pánuco se da el efecto conocido como “cuña salina” que consiste en que en las épocas de bajo caudal, durante las mareas altas entra agua de mar por el cauce  del rio, </w:t>
      </w:r>
      <w:r w:rsidR="00DE5F29">
        <w:rPr>
          <w:sz w:val="20"/>
          <w:szCs w:val="20"/>
        </w:rPr>
        <w:t xml:space="preserve"> 20 a 3</w:t>
      </w:r>
      <w:r w:rsidR="0093730E" w:rsidRPr="00F501E9">
        <w:rPr>
          <w:sz w:val="20"/>
          <w:szCs w:val="20"/>
        </w:rPr>
        <w:t xml:space="preserve">0 km, </w:t>
      </w:r>
      <w:r w:rsidRPr="00F501E9">
        <w:rPr>
          <w:sz w:val="20"/>
          <w:szCs w:val="20"/>
        </w:rPr>
        <w:t xml:space="preserve">tierra adentro, produciendo un delicado ecosistema resultante de la combinación de agua salada y dulce. </w:t>
      </w:r>
      <w:r w:rsidRPr="00934073">
        <w:rPr>
          <w:b/>
          <w:sz w:val="20"/>
          <w:szCs w:val="20"/>
        </w:rPr>
        <w:t>La extracción de agua del Pánuco, hará que baje el nivel y se extienda la cuña salina, llegando a zonas que no están naturalmente adaptadas a ella.</w:t>
      </w:r>
    </w:p>
    <w:p w:rsidR="00F501E9" w:rsidRPr="00F501E9" w:rsidRDefault="00F501E9" w:rsidP="00F501E9">
      <w:pPr>
        <w:pStyle w:val="Prrafodelista"/>
        <w:rPr>
          <w:sz w:val="20"/>
          <w:szCs w:val="20"/>
        </w:rPr>
      </w:pPr>
    </w:p>
    <w:p w:rsidR="00CF23D0" w:rsidRPr="00F501E9" w:rsidRDefault="00CF23D0" w:rsidP="00F501E9">
      <w:pPr>
        <w:pStyle w:val="Prrafodelista"/>
        <w:numPr>
          <w:ilvl w:val="0"/>
          <w:numId w:val="1"/>
        </w:numPr>
        <w:tabs>
          <w:tab w:val="left" w:pos="1701"/>
        </w:tabs>
        <w:jc w:val="both"/>
        <w:rPr>
          <w:sz w:val="20"/>
          <w:szCs w:val="20"/>
        </w:rPr>
      </w:pPr>
      <w:r w:rsidRPr="00F501E9">
        <w:rPr>
          <w:sz w:val="20"/>
          <w:szCs w:val="20"/>
        </w:rPr>
        <w:t>En el caso de Monterrey VI, el uso de agua del Río Pánuco para Monterrey</w:t>
      </w:r>
      <w:r w:rsidR="00DE5F29">
        <w:rPr>
          <w:sz w:val="20"/>
          <w:szCs w:val="20"/>
        </w:rPr>
        <w:t>,</w:t>
      </w:r>
      <w:r w:rsidRPr="00F501E9">
        <w:rPr>
          <w:sz w:val="20"/>
          <w:szCs w:val="20"/>
        </w:rPr>
        <w:t xml:space="preserve"> introduciría en el ecosistema de la cuenca del bajo   Río San Juan y en la cuenca del Rio San Fernando, elementos que le son ajenos y no tienen contrapesos. Este sería el caso de microorganismos que en la cuenca del Pánuco son parte del equilibrio ecológico pero que en Nuevo León  y Tamaulipas producirían un desequilibrio peligroso.</w:t>
      </w:r>
    </w:p>
    <w:p w:rsidR="00EA0593" w:rsidRPr="00F501E9" w:rsidRDefault="00EA0593" w:rsidP="00EA0593">
      <w:pPr>
        <w:pStyle w:val="Prrafodelista"/>
        <w:rPr>
          <w:sz w:val="20"/>
          <w:szCs w:val="20"/>
        </w:rPr>
      </w:pPr>
    </w:p>
    <w:p w:rsidR="00EA0593" w:rsidRPr="00F501E9" w:rsidRDefault="00EA0593" w:rsidP="00EA0593">
      <w:pPr>
        <w:pStyle w:val="Prrafodelista"/>
        <w:numPr>
          <w:ilvl w:val="0"/>
          <w:numId w:val="1"/>
        </w:numPr>
        <w:tabs>
          <w:tab w:val="left" w:pos="1701"/>
        </w:tabs>
        <w:jc w:val="both"/>
        <w:rPr>
          <w:sz w:val="20"/>
          <w:szCs w:val="20"/>
        </w:rPr>
      </w:pPr>
      <w:r w:rsidRPr="00F501E9">
        <w:rPr>
          <w:sz w:val="20"/>
          <w:szCs w:val="20"/>
        </w:rPr>
        <w:t>Además de los elementos naturales, el agua del Pánuco traería contaminantes de residuos agrícolas, municipales e industriales,   de aquélla cuenca que no existen en las nuestras y que vendrían a contaminar el sistema de aguas de Nuevo León y Tamaulipas.</w:t>
      </w:r>
    </w:p>
    <w:p w:rsidR="00EA0593" w:rsidRPr="00F501E9" w:rsidRDefault="00EA0593" w:rsidP="00EA0593">
      <w:pPr>
        <w:pStyle w:val="Prrafodelista"/>
        <w:tabs>
          <w:tab w:val="left" w:pos="1701"/>
        </w:tabs>
        <w:jc w:val="both"/>
        <w:rPr>
          <w:sz w:val="20"/>
          <w:szCs w:val="20"/>
        </w:rPr>
      </w:pPr>
    </w:p>
    <w:p w:rsidR="00934073" w:rsidRDefault="00EA0593" w:rsidP="00EA0593">
      <w:pPr>
        <w:pStyle w:val="Prrafodelista"/>
        <w:numPr>
          <w:ilvl w:val="0"/>
          <w:numId w:val="1"/>
        </w:numPr>
        <w:tabs>
          <w:tab w:val="left" w:pos="1701"/>
        </w:tabs>
        <w:jc w:val="both"/>
        <w:rPr>
          <w:sz w:val="20"/>
          <w:szCs w:val="20"/>
        </w:rPr>
      </w:pPr>
      <w:r w:rsidRPr="00F501E9">
        <w:rPr>
          <w:sz w:val="20"/>
          <w:szCs w:val="20"/>
        </w:rPr>
        <w:t xml:space="preserve">La concesión otorgada por la CONAGUA a Nuevo León es para extraer 15 metros cúbicos de agua por segundo. El proyecto Monterrey VI tendrá una capacidad de 5 metros cúbicos </w:t>
      </w:r>
      <w:r w:rsidRPr="00F501E9">
        <w:rPr>
          <w:sz w:val="20"/>
          <w:szCs w:val="20"/>
        </w:rPr>
        <w:lastRenderedPageBreak/>
        <w:t xml:space="preserve">por segundo. </w:t>
      </w:r>
      <w:r w:rsidR="000C45C6">
        <w:rPr>
          <w:sz w:val="20"/>
          <w:szCs w:val="20"/>
        </w:rPr>
        <w:t xml:space="preserve">  </w:t>
      </w:r>
      <w:r w:rsidRPr="00F501E9">
        <w:rPr>
          <w:sz w:val="20"/>
          <w:szCs w:val="20"/>
        </w:rPr>
        <w:t xml:space="preserve">Sin embargo, las estadísticas de disponibilidad de agua en el Río   Pánuco, </w:t>
      </w:r>
      <w:r w:rsidR="00DE5F29">
        <w:rPr>
          <w:sz w:val="20"/>
          <w:szCs w:val="20"/>
        </w:rPr>
        <w:t>( ver grafica No1)</w:t>
      </w:r>
      <w:r w:rsidR="000C45C6">
        <w:rPr>
          <w:sz w:val="20"/>
          <w:szCs w:val="20"/>
        </w:rPr>
        <w:t>,</w:t>
      </w:r>
      <w:r w:rsidR="00DE5F29">
        <w:rPr>
          <w:sz w:val="20"/>
          <w:szCs w:val="20"/>
        </w:rPr>
        <w:t xml:space="preserve"> </w:t>
      </w:r>
      <w:r w:rsidRPr="00F501E9">
        <w:rPr>
          <w:sz w:val="20"/>
          <w:szCs w:val="20"/>
        </w:rPr>
        <w:t xml:space="preserve">en donde se pretende establecer la obra de toma para Monterrey VI, indican que durante los años secos y durante los meses </w:t>
      </w:r>
      <w:r w:rsidRPr="00934073">
        <w:rPr>
          <w:b/>
          <w:sz w:val="20"/>
          <w:szCs w:val="20"/>
        </w:rPr>
        <w:t>de enero a mayo de estos años, el agua disponible no será suficiente ni siquiera para abastecer los usos</w:t>
      </w:r>
      <w:r w:rsidR="0093730E" w:rsidRPr="00934073">
        <w:rPr>
          <w:b/>
          <w:sz w:val="20"/>
          <w:szCs w:val="20"/>
        </w:rPr>
        <w:t xml:space="preserve"> actuales,</w:t>
      </w:r>
      <w:r w:rsidRPr="00934073">
        <w:rPr>
          <w:b/>
          <w:sz w:val="20"/>
          <w:szCs w:val="20"/>
        </w:rPr>
        <w:t xml:space="preserve"> domésticos, agrícolas, pecuarios, p</w:t>
      </w:r>
      <w:r w:rsidR="000C45C6">
        <w:rPr>
          <w:b/>
          <w:sz w:val="20"/>
          <w:szCs w:val="20"/>
        </w:rPr>
        <w:t>esqueros e industriales locales y menos para sostener el entorno ecológico de la zona en equilibrio  afectando a la flora y la fauna existente, por lo que no permitirán los usuarios afectados, extraer agua del Panuco para</w:t>
      </w:r>
      <w:r w:rsidRPr="00934073">
        <w:rPr>
          <w:b/>
          <w:sz w:val="20"/>
          <w:szCs w:val="20"/>
        </w:rPr>
        <w:t xml:space="preserve"> el acueduc</w:t>
      </w:r>
      <w:r w:rsidR="0049026E" w:rsidRPr="00934073">
        <w:rPr>
          <w:b/>
          <w:sz w:val="20"/>
          <w:szCs w:val="20"/>
        </w:rPr>
        <w:t>to</w:t>
      </w:r>
      <w:r w:rsidR="00934073">
        <w:rPr>
          <w:sz w:val="20"/>
          <w:szCs w:val="20"/>
        </w:rPr>
        <w:t>.</w:t>
      </w:r>
    </w:p>
    <w:p w:rsidR="00934073" w:rsidRPr="00934073" w:rsidRDefault="00934073" w:rsidP="00934073">
      <w:pPr>
        <w:pStyle w:val="Prrafodelista"/>
        <w:rPr>
          <w:sz w:val="20"/>
          <w:szCs w:val="20"/>
        </w:rPr>
      </w:pPr>
    </w:p>
    <w:p w:rsidR="00EA0593" w:rsidRPr="00934073" w:rsidRDefault="00934073" w:rsidP="00934073">
      <w:pPr>
        <w:pStyle w:val="Prrafodelista"/>
        <w:tabs>
          <w:tab w:val="left" w:pos="1701"/>
        </w:tabs>
        <w:jc w:val="both"/>
        <w:rPr>
          <w:b/>
          <w:sz w:val="20"/>
          <w:szCs w:val="20"/>
        </w:rPr>
      </w:pPr>
      <w:r>
        <w:rPr>
          <w:sz w:val="20"/>
          <w:szCs w:val="20"/>
        </w:rPr>
        <w:t>Y</w:t>
      </w:r>
      <w:r w:rsidR="00EA0593" w:rsidRPr="00934073">
        <w:rPr>
          <w:b/>
          <w:sz w:val="20"/>
          <w:szCs w:val="20"/>
        </w:rPr>
        <w:t xml:space="preserve"> en contraste, en los años de abundancias de lluvias y en los meses de Junio a diciembre de esos años de abundancia, cuando sí se podrá extraer agua del Pánuco, es cuando Nuevo León tiene y tendrá sus presas llenas y traer agua de allá se traducirá en tener que desfogar agua de las presas de Nuevo León hacia los distritos de riego de Tamaulipas y hac</w:t>
      </w:r>
      <w:r w:rsidR="00611C72" w:rsidRPr="00934073">
        <w:rPr>
          <w:b/>
          <w:sz w:val="20"/>
          <w:szCs w:val="20"/>
        </w:rPr>
        <w:t>ia la Laguna Madre de Tamaulipas</w:t>
      </w:r>
      <w:r w:rsidR="00611C72" w:rsidRPr="00F501E9">
        <w:rPr>
          <w:sz w:val="20"/>
          <w:szCs w:val="20"/>
        </w:rPr>
        <w:t xml:space="preserve"> , </w:t>
      </w:r>
      <w:r w:rsidR="00611C72" w:rsidRPr="00934073">
        <w:rPr>
          <w:b/>
          <w:sz w:val="20"/>
          <w:szCs w:val="20"/>
        </w:rPr>
        <w:t>como ha sucedido en los últimos 5 años que se han desfogado de las tres presas principales de nuevo león que proveen el abasto de agua a la ciudad de monterrey, más de 1500 millones de metros cúbicos.</w:t>
      </w:r>
    </w:p>
    <w:p w:rsidR="0051007B" w:rsidRPr="00934073" w:rsidRDefault="0051007B" w:rsidP="0051007B">
      <w:pPr>
        <w:pStyle w:val="Prrafodelista"/>
        <w:tabs>
          <w:tab w:val="left" w:pos="1701"/>
        </w:tabs>
        <w:jc w:val="both"/>
        <w:rPr>
          <w:b/>
          <w:sz w:val="20"/>
          <w:szCs w:val="20"/>
        </w:rPr>
      </w:pPr>
    </w:p>
    <w:p w:rsidR="0051007B" w:rsidRPr="00F501E9" w:rsidRDefault="0051007B" w:rsidP="0051007B">
      <w:pPr>
        <w:pStyle w:val="Prrafodelista"/>
        <w:numPr>
          <w:ilvl w:val="0"/>
          <w:numId w:val="1"/>
        </w:numPr>
        <w:spacing w:after="60"/>
        <w:jc w:val="both"/>
        <w:rPr>
          <w:sz w:val="20"/>
          <w:szCs w:val="20"/>
        </w:rPr>
      </w:pPr>
      <w:r w:rsidRPr="00F501E9">
        <w:rPr>
          <w:sz w:val="20"/>
          <w:szCs w:val="20"/>
        </w:rPr>
        <w:t>El agua que nos dotarán vendrá sujeta a otro tipo de contaminantes que no estamos preparados para administrar en virtud de que nuestra cuenca es de un tipo de agua muy diferente a la que vendrá del Pánuco, poniendo en peligro la calidad del agua de toda nuestra región y sujetándola a tratamientos más pesados de limpieza, cloración y desinfección, obviamente más costosos: UNA CARGA MÁS PARA LOS CONSUMIDORES REGIOMONTANOS.</w:t>
      </w:r>
    </w:p>
    <w:p w:rsidR="0051007B" w:rsidRPr="00F501E9" w:rsidRDefault="0051007B" w:rsidP="0051007B">
      <w:pPr>
        <w:pStyle w:val="Prrafodelista"/>
        <w:rPr>
          <w:sz w:val="20"/>
          <w:szCs w:val="20"/>
        </w:rPr>
      </w:pPr>
    </w:p>
    <w:p w:rsidR="0051007B" w:rsidRDefault="0051007B" w:rsidP="0051007B">
      <w:pPr>
        <w:spacing w:after="60"/>
        <w:jc w:val="both"/>
        <w:rPr>
          <w:rFonts w:ascii="Times New Roman" w:hAnsi="Times New Roman" w:cs="Times New Roman"/>
        </w:rPr>
      </w:pPr>
    </w:p>
    <w:p w:rsidR="0051007B" w:rsidRDefault="0051007B" w:rsidP="0051007B">
      <w:pPr>
        <w:spacing w:after="60"/>
        <w:jc w:val="both"/>
        <w:rPr>
          <w:rFonts w:ascii="Times New Roman" w:hAnsi="Times New Roman" w:cs="Times New Roman"/>
        </w:rPr>
      </w:pPr>
      <w:r>
        <w:rPr>
          <w:noProof/>
          <w:lang w:eastAsia="es-MX"/>
        </w:rPr>
        <w:drawing>
          <wp:inline distT="0" distB="0" distL="0" distR="0">
            <wp:extent cx="4543425" cy="3028950"/>
            <wp:effectExtent l="0" t="0" r="9525" b="0"/>
            <wp:docPr id="1" name="Imagen 1" descr="C:\Users\FRANCISCO A. TREVIÑO\AppData\Local\Microsoft\Windows\Temporary Internet Files\Content.Word\AGUA DEL PANU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ISCO A. TREVIÑO\AppData\Local\Microsoft\Windows\Temporary Internet Files\Content.Word\AGUA DEL PANUC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4969" cy="3029979"/>
                    </a:xfrm>
                    <a:prstGeom prst="rect">
                      <a:avLst/>
                    </a:prstGeom>
                    <a:noFill/>
                    <a:ln>
                      <a:noFill/>
                    </a:ln>
                  </pic:spPr>
                </pic:pic>
              </a:graphicData>
            </a:graphic>
          </wp:inline>
        </w:drawing>
      </w:r>
    </w:p>
    <w:p w:rsidR="00B64316" w:rsidRDefault="0093730E" w:rsidP="0051007B">
      <w:pPr>
        <w:spacing w:after="60"/>
        <w:jc w:val="both"/>
        <w:rPr>
          <w:rFonts w:ascii="Times New Roman" w:hAnsi="Times New Roman" w:cs="Times New Roman"/>
          <w:sz w:val="16"/>
          <w:szCs w:val="16"/>
        </w:rPr>
      </w:pPr>
      <w:proofErr w:type="spellStart"/>
      <w:r w:rsidRPr="00B64316">
        <w:rPr>
          <w:rFonts w:ascii="Times New Roman" w:hAnsi="Times New Roman" w:cs="Times New Roman"/>
          <w:sz w:val="16"/>
          <w:szCs w:val="16"/>
        </w:rPr>
        <w:t>Ing</w:t>
      </w:r>
      <w:proofErr w:type="spellEnd"/>
      <w:r w:rsidRPr="00B64316">
        <w:rPr>
          <w:rFonts w:ascii="Times New Roman" w:hAnsi="Times New Roman" w:cs="Times New Roman"/>
          <w:sz w:val="16"/>
          <w:szCs w:val="16"/>
        </w:rPr>
        <w:t xml:space="preserve"> Alfonso Arroyo</w:t>
      </w:r>
      <w:r w:rsidR="00B64316">
        <w:rPr>
          <w:rFonts w:ascii="Times New Roman" w:hAnsi="Times New Roman" w:cs="Times New Roman"/>
          <w:sz w:val="16"/>
          <w:szCs w:val="16"/>
        </w:rPr>
        <w:t xml:space="preserve"> Representante de los campesinos</w:t>
      </w:r>
      <w:r w:rsidR="00E9320E">
        <w:rPr>
          <w:rFonts w:ascii="Times New Roman" w:hAnsi="Times New Roman" w:cs="Times New Roman"/>
          <w:sz w:val="16"/>
          <w:szCs w:val="16"/>
        </w:rPr>
        <w:t xml:space="preserve"> del</w:t>
      </w:r>
      <w:r w:rsidRPr="00B64316">
        <w:rPr>
          <w:rFonts w:ascii="Times New Roman" w:hAnsi="Times New Roman" w:cs="Times New Roman"/>
          <w:sz w:val="16"/>
          <w:szCs w:val="16"/>
        </w:rPr>
        <w:t xml:space="preserve"> Consejo de Cuenca</w:t>
      </w:r>
      <w:r w:rsidR="00B64316">
        <w:rPr>
          <w:rFonts w:ascii="Times New Roman" w:hAnsi="Times New Roman" w:cs="Times New Roman"/>
          <w:sz w:val="16"/>
          <w:szCs w:val="16"/>
        </w:rPr>
        <w:t xml:space="preserve"> Panuco,</w:t>
      </w:r>
      <w:r w:rsidRPr="00B64316">
        <w:rPr>
          <w:rFonts w:ascii="Times New Roman" w:hAnsi="Times New Roman" w:cs="Times New Roman"/>
          <w:sz w:val="16"/>
          <w:szCs w:val="16"/>
        </w:rPr>
        <w:t xml:space="preserve">  Golfo Norte</w:t>
      </w:r>
      <w:r w:rsidR="004C077C">
        <w:rPr>
          <w:rFonts w:ascii="Times New Roman" w:hAnsi="Times New Roman" w:cs="Times New Roman"/>
          <w:sz w:val="16"/>
          <w:szCs w:val="16"/>
        </w:rPr>
        <w:t>,</w:t>
      </w:r>
      <w:r w:rsidRPr="00B64316">
        <w:rPr>
          <w:rFonts w:ascii="Times New Roman" w:hAnsi="Times New Roman" w:cs="Times New Roman"/>
          <w:sz w:val="16"/>
          <w:szCs w:val="16"/>
        </w:rPr>
        <w:t xml:space="preserve"> con muestras</w:t>
      </w:r>
    </w:p>
    <w:p w:rsidR="0051007B" w:rsidRPr="00B64316" w:rsidRDefault="0093730E" w:rsidP="0051007B">
      <w:pPr>
        <w:spacing w:after="60"/>
        <w:jc w:val="both"/>
        <w:rPr>
          <w:rFonts w:ascii="Times New Roman" w:hAnsi="Times New Roman" w:cs="Times New Roman"/>
          <w:sz w:val="16"/>
          <w:szCs w:val="16"/>
        </w:rPr>
      </w:pPr>
      <w:r w:rsidRPr="00B64316">
        <w:rPr>
          <w:rFonts w:ascii="Times New Roman" w:hAnsi="Times New Roman" w:cs="Times New Roman"/>
          <w:sz w:val="16"/>
          <w:szCs w:val="16"/>
        </w:rPr>
        <w:t xml:space="preserve"> </w:t>
      </w:r>
      <w:proofErr w:type="gramStart"/>
      <w:r w:rsidRPr="00B64316">
        <w:rPr>
          <w:rFonts w:ascii="Times New Roman" w:hAnsi="Times New Roman" w:cs="Times New Roman"/>
          <w:sz w:val="16"/>
          <w:szCs w:val="16"/>
        </w:rPr>
        <w:t>de</w:t>
      </w:r>
      <w:proofErr w:type="gramEnd"/>
      <w:r w:rsidRPr="00B64316">
        <w:rPr>
          <w:rFonts w:ascii="Times New Roman" w:hAnsi="Times New Roman" w:cs="Times New Roman"/>
          <w:sz w:val="16"/>
          <w:szCs w:val="16"/>
        </w:rPr>
        <w:t xml:space="preserve"> agua de Cerro Prieto en su mano izquierda y del </w:t>
      </w:r>
      <w:r w:rsidR="00B64316" w:rsidRPr="00B64316">
        <w:rPr>
          <w:rFonts w:ascii="Times New Roman" w:hAnsi="Times New Roman" w:cs="Times New Roman"/>
          <w:sz w:val="16"/>
          <w:szCs w:val="16"/>
        </w:rPr>
        <w:t>Panuco</w:t>
      </w:r>
      <w:r w:rsidRPr="00B64316">
        <w:rPr>
          <w:rFonts w:ascii="Times New Roman" w:hAnsi="Times New Roman" w:cs="Times New Roman"/>
          <w:sz w:val="16"/>
          <w:szCs w:val="16"/>
        </w:rPr>
        <w:t xml:space="preserve"> en su mano derecha</w:t>
      </w:r>
    </w:p>
    <w:p w:rsidR="0051007B" w:rsidRDefault="0051007B" w:rsidP="0051007B">
      <w:pPr>
        <w:spacing w:after="60"/>
        <w:jc w:val="both"/>
        <w:rPr>
          <w:rFonts w:ascii="Times New Roman" w:hAnsi="Times New Roman" w:cs="Times New Roman"/>
        </w:rPr>
      </w:pPr>
    </w:p>
    <w:p w:rsidR="00EA0593" w:rsidRPr="00A02213" w:rsidRDefault="00EA0593" w:rsidP="00611C72">
      <w:pPr>
        <w:tabs>
          <w:tab w:val="left" w:pos="1701"/>
        </w:tabs>
        <w:rPr>
          <w:sz w:val="20"/>
          <w:szCs w:val="20"/>
        </w:rPr>
      </w:pPr>
      <w:r w:rsidRPr="00A02213">
        <w:rPr>
          <w:sz w:val="20"/>
          <w:szCs w:val="20"/>
        </w:rPr>
        <w:lastRenderedPageBreak/>
        <w:t>En suma, desde un punto de vista ecológico y de sustentabilidad, el proyecto Monterrey VI es inviable.</w:t>
      </w:r>
    </w:p>
    <w:p w:rsidR="00CB11A0" w:rsidRPr="00A02213" w:rsidRDefault="00CB11A0" w:rsidP="00B64316">
      <w:pPr>
        <w:spacing w:after="60"/>
        <w:jc w:val="both"/>
        <w:rPr>
          <w:sz w:val="20"/>
          <w:szCs w:val="20"/>
        </w:rPr>
      </w:pPr>
    </w:p>
    <w:p w:rsidR="0081681C" w:rsidRPr="00A02213" w:rsidRDefault="00B13863" w:rsidP="00B13863">
      <w:pPr>
        <w:pStyle w:val="Prrafodelista"/>
        <w:numPr>
          <w:ilvl w:val="0"/>
          <w:numId w:val="11"/>
        </w:numPr>
        <w:spacing w:after="60"/>
        <w:jc w:val="both"/>
        <w:rPr>
          <w:sz w:val="20"/>
          <w:szCs w:val="20"/>
        </w:rPr>
      </w:pPr>
      <w:r w:rsidRPr="00A02213">
        <w:rPr>
          <w:sz w:val="20"/>
          <w:szCs w:val="20"/>
        </w:rPr>
        <w:t>D</w:t>
      </w:r>
      <w:r w:rsidR="00CB11A0" w:rsidRPr="00A02213">
        <w:rPr>
          <w:sz w:val="20"/>
          <w:szCs w:val="20"/>
        </w:rPr>
        <w:t>e realizarse este proyecto</w:t>
      </w:r>
      <w:r w:rsidR="000C0F2B" w:rsidRPr="00A02213">
        <w:rPr>
          <w:sz w:val="20"/>
          <w:szCs w:val="20"/>
        </w:rPr>
        <w:t xml:space="preserve"> se verá frena</w:t>
      </w:r>
      <w:r w:rsidR="00CB11A0" w:rsidRPr="00A02213">
        <w:rPr>
          <w:sz w:val="20"/>
          <w:szCs w:val="20"/>
        </w:rPr>
        <w:t xml:space="preserve">do  el </w:t>
      </w:r>
      <w:r w:rsidR="000C0F2B" w:rsidRPr="00A02213">
        <w:rPr>
          <w:sz w:val="20"/>
          <w:szCs w:val="20"/>
        </w:rPr>
        <w:t xml:space="preserve">potencial </w:t>
      </w:r>
      <w:r w:rsidR="00CB11A0" w:rsidRPr="00A02213">
        <w:rPr>
          <w:sz w:val="20"/>
          <w:szCs w:val="20"/>
        </w:rPr>
        <w:t xml:space="preserve"> </w:t>
      </w:r>
      <w:proofErr w:type="spellStart"/>
      <w:r w:rsidR="00CB11A0" w:rsidRPr="00A02213">
        <w:rPr>
          <w:sz w:val="20"/>
          <w:szCs w:val="20"/>
        </w:rPr>
        <w:t>hidro</w:t>
      </w:r>
      <w:r w:rsidR="000C0F2B" w:rsidRPr="00A02213">
        <w:rPr>
          <w:sz w:val="20"/>
          <w:szCs w:val="20"/>
        </w:rPr>
        <w:t>agrícola</w:t>
      </w:r>
      <w:proofErr w:type="spellEnd"/>
      <w:r w:rsidR="00CB11A0" w:rsidRPr="00A02213">
        <w:rPr>
          <w:sz w:val="20"/>
          <w:szCs w:val="20"/>
        </w:rPr>
        <w:t xml:space="preserve"> del</w:t>
      </w:r>
      <w:r w:rsidR="001A4E64" w:rsidRPr="00A02213">
        <w:rPr>
          <w:sz w:val="20"/>
          <w:szCs w:val="20"/>
        </w:rPr>
        <w:t xml:space="preserve"> gran</w:t>
      </w:r>
      <w:r w:rsidR="00CB11A0" w:rsidRPr="00A02213">
        <w:rPr>
          <w:sz w:val="20"/>
          <w:szCs w:val="20"/>
        </w:rPr>
        <w:t xml:space="preserve"> Proyecto</w:t>
      </w:r>
      <w:r w:rsidR="001A4E64" w:rsidRPr="00A02213">
        <w:rPr>
          <w:sz w:val="20"/>
          <w:szCs w:val="20"/>
        </w:rPr>
        <w:t xml:space="preserve"> </w:t>
      </w:r>
      <w:proofErr w:type="spellStart"/>
      <w:r w:rsidR="001A4E64" w:rsidRPr="00A02213">
        <w:rPr>
          <w:sz w:val="20"/>
          <w:szCs w:val="20"/>
        </w:rPr>
        <w:t>denominado</w:t>
      </w:r>
      <w:r w:rsidR="001A4E64" w:rsidRPr="00A02213">
        <w:rPr>
          <w:b/>
          <w:sz w:val="20"/>
          <w:szCs w:val="20"/>
        </w:rPr>
        <w:t>“</w:t>
      </w:r>
      <w:r w:rsidR="00CB11A0" w:rsidRPr="00A02213">
        <w:rPr>
          <w:b/>
          <w:sz w:val="20"/>
          <w:szCs w:val="20"/>
        </w:rPr>
        <w:t>Pujal</w:t>
      </w:r>
      <w:proofErr w:type="spellEnd"/>
      <w:r w:rsidR="00CB11A0" w:rsidRPr="00A02213">
        <w:rPr>
          <w:b/>
          <w:sz w:val="20"/>
          <w:szCs w:val="20"/>
        </w:rPr>
        <w:t xml:space="preserve"> </w:t>
      </w:r>
      <w:proofErr w:type="spellStart"/>
      <w:r w:rsidR="00CB11A0" w:rsidRPr="00A02213">
        <w:rPr>
          <w:b/>
          <w:sz w:val="20"/>
          <w:szCs w:val="20"/>
        </w:rPr>
        <w:t>Coy”,</w:t>
      </w:r>
      <w:r w:rsidR="0021289C" w:rsidRPr="00A02213">
        <w:rPr>
          <w:sz w:val="20"/>
          <w:szCs w:val="20"/>
        </w:rPr>
        <w:t>el</w:t>
      </w:r>
      <w:proofErr w:type="spellEnd"/>
      <w:r w:rsidR="0021289C" w:rsidRPr="00A02213">
        <w:rPr>
          <w:sz w:val="20"/>
          <w:szCs w:val="20"/>
        </w:rPr>
        <w:t xml:space="preserve"> cual fue denominado, en la década de los 70, como el </w:t>
      </w:r>
      <w:r w:rsidR="0021289C" w:rsidRPr="00A02213">
        <w:rPr>
          <w:b/>
          <w:sz w:val="20"/>
          <w:szCs w:val="20"/>
        </w:rPr>
        <w:t>futuro granero de México</w:t>
      </w:r>
      <w:r w:rsidR="0021289C" w:rsidRPr="00A02213">
        <w:rPr>
          <w:sz w:val="20"/>
          <w:szCs w:val="20"/>
        </w:rPr>
        <w:t>, el cual pretendía,</w:t>
      </w:r>
      <w:r w:rsidR="001A4E64" w:rsidRPr="00A02213">
        <w:rPr>
          <w:sz w:val="20"/>
          <w:szCs w:val="20"/>
        </w:rPr>
        <w:t xml:space="preserve"> mediante una infraestructura aun no construida</w:t>
      </w:r>
      <w:r w:rsidR="0021289C" w:rsidRPr="00A02213">
        <w:rPr>
          <w:sz w:val="20"/>
          <w:szCs w:val="20"/>
        </w:rPr>
        <w:t>,</w:t>
      </w:r>
      <w:r w:rsidR="006E000E" w:rsidRPr="00A02213">
        <w:rPr>
          <w:sz w:val="20"/>
          <w:szCs w:val="20"/>
        </w:rPr>
        <w:t xml:space="preserve"> (principalmente la construcción de las</w:t>
      </w:r>
      <w:r w:rsidR="00E93F32" w:rsidRPr="00A02213">
        <w:rPr>
          <w:sz w:val="20"/>
          <w:szCs w:val="20"/>
        </w:rPr>
        <w:t xml:space="preserve"> presas</w:t>
      </w:r>
      <w:r w:rsidR="006E000E" w:rsidRPr="00A02213">
        <w:rPr>
          <w:sz w:val="20"/>
          <w:szCs w:val="20"/>
        </w:rPr>
        <w:t xml:space="preserve"> </w:t>
      </w:r>
      <w:proofErr w:type="spellStart"/>
      <w:r w:rsidR="006E000E" w:rsidRPr="00A02213">
        <w:rPr>
          <w:sz w:val="20"/>
          <w:szCs w:val="20"/>
        </w:rPr>
        <w:t>Pujal</w:t>
      </w:r>
      <w:proofErr w:type="spellEnd"/>
      <w:r w:rsidR="006E000E" w:rsidRPr="00A02213">
        <w:rPr>
          <w:sz w:val="20"/>
          <w:szCs w:val="20"/>
        </w:rPr>
        <w:t xml:space="preserve">, Coy, Tules y </w:t>
      </w:r>
      <w:proofErr w:type="spellStart"/>
      <w:r w:rsidR="006E000E" w:rsidRPr="00A02213">
        <w:rPr>
          <w:sz w:val="20"/>
          <w:szCs w:val="20"/>
        </w:rPr>
        <w:t>Tamesi</w:t>
      </w:r>
      <w:proofErr w:type="spellEnd"/>
      <w:r w:rsidR="00E93F32" w:rsidRPr="00A02213">
        <w:rPr>
          <w:sz w:val="20"/>
          <w:szCs w:val="20"/>
        </w:rPr>
        <w:t>)</w:t>
      </w:r>
      <w:r w:rsidR="006E000E" w:rsidRPr="00A02213">
        <w:rPr>
          <w:sz w:val="20"/>
          <w:szCs w:val="20"/>
        </w:rPr>
        <w:t xml:space="preserve">, </w:t>
      </w:r>
      <w:r w:rsidR="0021289C" w:rsidRPr="00A02213">
        <w:rPr>
          <w:sz w:val="20"/>
          <w:szCs w:val="20"/>
        </w:rPr>
        <w:t>el aprovechamiento de</w:t>
      </w:r>
      <w:r w:rsidR="00CB11A0" w:rsidRPr="00A02213">
        <w:rPr>
          <w:sz w:val="20"/>
          <w:szCs w:val="20"/>
        </w:rPr>
        <w:t xml:space="preserve"> las aguas de los ríos Moctezuma y </w:t>
      </w:r>
      <w:proofErr w:type="spellStart"/>
      <w:r w:rsidR="00CB11A0" w:rsidRPr="00A02213">
        <w:rPr>
          <w:sz w:val="20"/>
          <w:szCs w:val="20"/>
        </w:rPr>
        <w:t>Tampaon</w:t>
      </w:r>
      <w:proofErr w:type="spellEnd"/>
      <w:r w:rsidR="00CB11A0" w:rsidRPr="00A02213">
        <w:rPr>
          <w:sz w:val="20"/>
          <w:szCs w:val="20"/>
        </w:rPr>
        <w:t>,</w:t>
      </w:r>
      <w:r w:rsidR="001A4E64" w:rsidRPr="00A02213">
        <w:rPr>
          <w:sz w:val="20"/>
          <w:szCs w:val="20"/>
        </w:rPr>
        <w:t xml:space="preserve"> afluentes del rio Panuco, </w:t>
      </w:r>
      <w:r w:rsidR="000C0F2B" w:rsidRPr="00A02213">
        <w:rPr>
          <w:b/>
          <w:sz w:val="20"/>
          <w:szCs w:val="20"/>
        </w:rPr>
        <w:t>para desarrollar</w:t>
      </w:r>
      <w:r w:rsidR="00771952" w:rsidRPr="00A02213">
        <w:rPr>
          <w:b/>
          <w:sz w:val="20"/>
          <w:szCs w:val="20"/>
        </w:rPr>
        <w:t xml:space="preserve"> más de 500,000 hectáreas</w:t>
      </w:r>
      <w:r w:rsidR="00771952" w:rsidRPr="00A02213">
        <w:rPr>
          <w:sz w:val="20"/>
          <w:szCs w:val="20"/>
        </w:rPr>
        <w:t xml:space="preserve">, </w:t>
      </w:r>
      <w:r w:rsidR="0021289C" w:rsidRPr="00A02213">
        <w:rPr>
          <w:sz w:val="20"/>
          <w:szCs w:val="20"/>
        </w:rPr>
        <w:t>iniciándose</w:t>
      </w:r>
      <w:r w:rsidR="00771952" w:rsidRPr="00A02213">
        <w:rPr>
          <w:sz w:val="20"/>
          <w:szCs w:val="20"/>
        </w:rPr>
        <w:t xml:space="preserve"> su primera etapa</w:t>
      </w:r>
      <w:r w:rsidR="00E93F32" w:rsidRPr="00A02213">
        <w:rPr>
          <w:sz w:val="20"/>
          <w:szCs w:val="20"/>
        </w:rPr>
        <w:t>,</w:t>
      </w:r>
      <w:r w:rsidR="00771952" w:rsidRPr="00A02213">
        <w:rPr>
          <w:sz w:val="20"/>
          <w:szCs w:val="20"/>
        </w:rPr>
        <w:t xml:space="preserve"> hace 5 décadas por el gobierno de Luis Echevarría Ál</w:t>
      </w:r>
      <w:r w:rsidR="000C0F2B" w:rsidRPr="00A02213">
        <w:rPr>
          <w:sz w:val="20"/>
          <w:szCs w:val="20"/>
        </w:rPr>
        <w:t>varez y</w:t>
      </w:r>
      <w:r w:rsidR="00E93F32" w:rsidRPr="00A02213">
        <w:rPr>
          <w:sz w:val="20"/>
          <w:szCs w:val="20"/>
        </w:rPr>
        <w:t xml:space="preserve"> suspendiéndose</w:t>
      </w:r>
      <w:r w:rsidR="0021289C" w:rsidRPr="00A02213">
        <w:rPr>
          <w:sz w:val="20"/>
          <w:szCs w:val="20"/>
        </w:rPr>
        <w:t xml:space="preserve">   sus</w:t>
      </w:r>
      <w:r w:rsidR="00CB11A0" w:rsidRPr="00A02213">
        <w:rPr>
          <w:sz w:val="20"/>
          <w:szCs w:val="20"/>
        </w:rPr>
        <w:t xml:space="preserve"> dos etapas subsecuentes,</w:t>
      </w:r>
      <w:r w:rsidR="000C0F2B" w:rsidRPr="00A02213">
        <w:rPr>
          <w:sz w:val="20"/>
          <w:szCs w:val="20"/>
        </w:rPr>
        <w:t xml:space="preserve"> en las décadas de los 80 y 90, por las administraciones de Miguel de la Madrid y Carlos Salinas de Gortari</w:t>
      </w:r>
      <w:r w:rsidR="00CB11A0" w:rsidRPr="00A02213">
        <w:rPr>
          <w:sz w:val="20"/>
          <w:szCs w:val="20"/>
        </w:rPr>
        <w:t>.</w:t>
      </w:r>
    </w:p>
    <w:p w:rsidR="00E93F32" w:rsidRPr="00A02213" w:rsidRDefault="00E93F32" w:rsidP="00CB11A0">
      <w:pPr>
        <w:pStyle w:val="Prrafodelista"/>
        <w:spacing w:after="60"/>
        <w:jc w:val="both"/>
        <w:rPr>
          <w:sz w:val="20"/>
          <w:szCs w:val="20"/>
        </w:rPr>
      </w:pPr>
    </w:p>
    <w:p w:rsidR="00E93F32" w:rsidRPr="00A02213" w:rsidRDefault="0021289C" w:rsidP="00B13863">
      <w:pPr>
        <w:pStyle w:val="Prrafodelista"/>
        <w:numPr>
          <w:ilvl w:val="0"/>
          <w:numId w:val="11"/>
        </w:numPr>
        <w:spacing w:after="60"/>
        <w:jc w:val="both"/>
        <w:rPr>
          <w:b/>
          <w:sz w:val="20"/>
          <w:szCs w:val="20"/>
        </w:rPr>
      </w:pPr>
      <w:r w:rsidRPr="00A02213">
        <w:rPr>
          <w:b/>
          <w:sz w:val="20"/>
          <w:szCs w:val="20"/>
        </w:rPr>
        <w:t>Recientemente durante la campaña electoral de Enrique peña Nieto</w:t>
      </w:r>
      <w:r w:rsidR="00E93F32" w:rsidRPr="00A02213">
        <w:rPr>
          <w:b/>
          <w:sz w:val="20"/>
          <w:szCs w:val="20"/>
        </w:rPr>
        <w:t>,  firmo el compromiso  de</w:t>
      </w:r>
      <w:r w:rsidR="006E000E" w:rsidRPr="00A02213">
        <w:rPr>
          <w:b/>
          <w:sz w:val="20"/>
          <w:szCs w:val="20"/>
        </w:rPr>
        <w:t xml:space="preserve"> reactivar y</w:t>
      </w:r>
      <w:r w:rsidR="00E93F32" w:rsidRPr="00A02213">
        <w:rPr>
          <w:b/>
          <w:sz w:val="20"/>
          <w:szCs w:val="20"/>
        </w:rPr>
        <w:t xml:space="preserve"> dar continuidad a este proyecto </w:t>
      </w:r>
      <w:r w:rsidR="00611C72" w:rsidRPr="00A02213">
        <w:rPr>
          <w:b/>
          <w:sz w:val="20"/>
          <w:szCs w:val="20"/>
        </w:rPr>
        <w:t xml:space="preserve"> lo que resulta incongruente,</w:t>
      </w:r>
      <w:r w:rsidR="004C077C" w:rsidRPr="00A02213">
        <w:rPr>
          <w:b/>
          <w:sz w:val="20"/>
          <w:szCs w:val="20"/>
        </w:rPr>
        <w:t xml:space="preserve"> con la decisión de llevar a cabo</w:t>
      </w:r>
      <w:r w:rsidR="00611C72" w:rsidRPr="00A02213">
        <w:rPr>
          <w:b/>
          <w:sz w:val="20"/>
          <w:szCs w:val="20"/>
        </w:rPr>
        <w:t xml:space="preserve"> el proyecto de Monterrey VI.</w:t>
      </w:r>
    </w:p>
    <w:p w:rsidR="00611C72" w:rsidRPr="00A02213" w:rsidRDefault="00611C72" w:rsidP="00E93F32">
      <w:pPr>
        <w:pStyle w:val="Prrafodelista"/>
        <w:spacing w:after="60"/>
        <w:jc w:val="both"/>
        <w:rPr>
          <w:b/>
          <w:sz w:val="20"/>
          <w:szCs w:val="20"/>
        </w:rPr>
      </w:pPr>
    </w:p>
    <w:p w:rsidR="00611C72" w:rsidRPr="00A02213" w:rsidRDefault="00611C72" w:rsidP="00E93F32">
      <w:pPr>
        <w:pStyle w:val="Prrafodelista"/>
        <w:spacing w:after="60"/>
        <w:jc w:val="both"/>
        <w:rPr>
          <w:sz w:val="20"/>
          <w:szCs w:val="20"/>
        </w:rPr>
      </w:pPr>
    </w:p>
    <w:p w:rsidR="00611C72" w:rsidRPr="00A02213" w:rsidRDefault="00C10F14" w:rsidP="00E93F32">
      <w:pPr>
        <w:pStyle w:val="Prrafodelista"/>
        <w:spacing w:after="60"/>
        <w:jc w:val="both"/>
        <w:rPr>
          <w:sz w:val="20"/>
          <w:szCs w:val="20"/>
        </w:rPr>
      </w:pPr>
      <w:r w:rsidRPr="00A02213">
        <w:rPr>
          <w:noProof/>
          <w:sz w:val="20"/>
          <w:szCs w:val="20"/>
          <w:lang w:eastAsia="es-MX"/>
        </w:rPr>
        <w:drawing>
          <wp:inline distT="0" distB="0" distL="0" distR="0">
            <wp:extent cx="5889860" cy="34108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6604" cy="3414792"/>
                    </a:xfrm>
                    <a:prstGeom prst="rect">
                      <a:avLst/>
                    </a:prstGeom>
                    <a:noFill/>
                    <a:ln>
                      <a:noFill/>
                    </a:ln>
                  </pic:spPr>
                </pic:pic>
              </a:graphicData>
            </a:graphic>
          </wp:inline>
        </w:drawing>
      </w:r>
    </w:p>
    <w:p w:rsidR="00611C72" w:rsidRPr="00A02213" w:rsidRDefault="00611C72" w:rsidP="00E93F32">
      <w:pPr>
        <w:pStyle w:val="Prrafodelista"/>
        <w:spacing w:after="60"/>
        <w:jc w:val="both"/>
        <w:rPr>
          <w:sz w:val="20"/>
          <w:szCs w:val="20"/>
        </w:rPr>
      </w:pPr>
    </w:p>
    <w:p w:rsidR="001120E9" w:rsidRPr="00A02213" w:rsidRDefault="00B64316" w:rsidP="004C077C">
      <w:pPr>
        <w:pStyle w:val="Prrafodelista"/>
        <w:spacing w:after="60"/>
        <w:jc w:val="both"/>
        <w:rPr>
          <w:rFonts w:ascii="Times New Roman" w:hAnsi="Times New Roman" w:cs="Times New Roman"/>
          <w:sz w:val="20"/>
          <w:szCs w:val="20"/>
        </w:rPr>
      </w:pPr>
      <w:r w:rsidRPr="00A02213">
        <w:rPr>
          <w:rFonts w:ascii="Times New Roman" w:hAnsi="Times New Roman" w:cs="Times New Roman"/>
          <w:b/>
          <w:sz w:val="20"/>
          <w:szCs w:val="20"/>
        </w:rPr>
        <w:t>Localización</w:t>
      </w:r>
      <w:r w:rsidR="004C077C" w:rsidRPr="00A02213">
        <w:rPr>
          <w:rFonts w:ascii="Times New Roman" w:hAnsi="Times New Roman" w:cs="Times New Roman"/>
          <w:b/>
          <w:sz w:val="20"/>
          <w:szCs w:val="20"/>
        </w:rPr>
        <w:t xml:space="preserve"> del </w:t>
      </w:r>
      <w:r w:rsidRPr="00A02213">
        <w:rPr>
          <w:rFonts w:ascii="Times New Roman" w:hAnsi="Times New Roman" w:cs="Times New Roman"/>
          <w:b/>
          <w:sz w:val="20"/>
          <w:szCs w:val="20"/>
        </w:rPr>
        <w:t xml:space="preserve"> trazo del   acueducto    Monterrey VI</w:t>
      </w:r>
      <w:r w:rsidR="000C45C6">
        <w:rPr>
          <w:rFonts w:ascii="Times New Roman" w:hAnsi="Times New Roman" w:cs="Times New Roman"/>
          <w:b/>
          <w:sz w:val="20"/>
          <w:szCs w:val="20"/>
        </w:rPr>
        <w:t>, que como se observa pasaría por los estados de Veracruz, San Luis Potosí, Tamaulipas y Nuevo León</w:t>
      </w:r>
    </w:p>
    <w:p w:rsidR="001120E9" w:rsidRDefault="001120E9" w:rsidP="001120E9">
      <w:pPr>
        <w:spacing w:after="60"/>
        <w:jc w:val="both"/>
        <w:rPr>
          <w:rFonts w:ascii="Times New Roman" w:hAnsi="Times New Roman" w:cs="Times New Roman"/>
          <w:sz w:val="20"/>
          <w:szCs w:val="20"/>
        </w:rPr>
      </w:pPr>
    </w:p>
    <w:p w:rsidR="000C45C6" w:rsidRDefault="000C45C6" w:rsidP="001120E9">
      <w:pPr>
        <w:spacing w:after="60"/>
        <w:jc w:val="both"/>
        <w:rPr>
          <w:rFonts w:ascii="Times New Roman" w:hAnsi="Times New Roman" w:cs="Times New Roman"/>
          <w:sz w:val="20"/>
          <w:szCs w:val="20"/>
        </w:rPr>
      </w:pPr>
    </w:p>
    <w:p w:rsidR="000C45C6" w:rsidRDefault="000C45C6" w:rsidP="001120E9">
      <w:pPr>
        <w:spacing w:after="60"/>
        <w:jc w:val="both"/>
        <w:rPr>
          <w:rFonts w:ascii="Times New Roman" w:hAnsi="Times New Roman" w:cs="Times New Roman"/>
          <w:sz w:val="20"/>
          <w:szCs w:val="20"/>
        </w:rPr>
      </w:pPr>
    </w:p>
    <w:p w:rsidR="000C45C6" w:rsidRPr="00A02213" w:rsidRDefault="000C45C6" w:rsidP="001120E9">
      <w:pPr>
        <w:spacing w:after="60"/>
        <w:jc w:val="both"/>
        <w:rPr>
          <w:rFonts w:ascii="Times New Roman" w:hAnsi="Times New Roman" w:cs="Times New Roman"/>
          <w:sz w:val="20"/>
          <w:szCs w:val="20"/>
        </w:rPr>
      </w:pPr>
    </w:p>
    <w:p w:rsidR="00AA4352" w:rsidRPr="00A02213" w:rsidRDefault="0053335C" w:rsidP="0051007B">
      <w:pPr>
        <w:spacing w:after="60"/>
        <w:jc w:val="both"/>
        <w:rPr>
          <w:rFonts w:ascii="Times New Roman" w:hAnsi="Times New Roman" w:cs="Times New Roman"/>
          <w:sz w:val="20"/>
          <w:szCs w:val="20"/>
        </w:rPr>
      </w:pPr>
      <w:r w:rsidRPr="00A02213">
        <w:rPr>
          <w:rFonts w:ascii="Times New Roman" w:hAnsi="Times New Roman" w:cs="Times New Roman"/>
          <w:sz w:val="20"/>
          <w:szCs w:val="20"/>
        </w:rPr>
        <w:lastRenderedPageBreak/>
        <w:t>.</w:t>
      </w:r>
      <w:r w:rsidR="00934073" w:rsidRPr="00A02213">
        <w:rPr>
          <w:b/>
          <w:sz w:val="20"/>
          <w:szCs w:val="20"/>
        </w:rPr>
        <w:t xml:space="preserve"> Re</w:t>
      </w:r>
      <w:r w:rsidR="00C52D4C" w:rsidRPr="00A02213">
        <w:rPr>
          <w:b/>
          <w:sz w:val="20"/>
          <w:szCs w:val="20"/>
        </w:rPr>
        <w:t>flexiones importantes</w:t>
      </w:r>
    </w:p>
    <w:p w:rsidR="00D73ED0" w:rsidRPr="00A02213" w:rsidRDefault="00D73ED0" w:rsidP="00AA4352">
      <w:pPr>
        <w:pStyle w:val="Prrafodelista"/>
        <w:spacing w:after="60"/>
        <w:jc w:val="both"/>
        <w:rPr>
          <w:sz w:val="20"/>
          <w:szCs w:val="20"/>
        </w:rPr>
      </w:pPr>
    </w:p>
    <w:p w:rsidR="00C52D4C" w:rsidRPr="00A02213" w:rsidRDefault="004C077C" w:rsidP="0051007B">
      <w:pPr>
        <w:pStyle w:val="Prrafodelista"/>
        <w:numPr>
          <w:ilvl w:val="0"/>
          <w:numId w:val="22"/>
        </w:numPr>
        <w:spacing w:after="60"/>
        <w:jc w:val="both"/>
        <w:rPr>
          <w:b/>
          <w:sz w:val="20"/>
          <w:szCs w:val="20"/>
        </w:rPr>
      </w:pPr>
      <w:r w:rsidRPr="00A02213">
        <w:rPr>
          <w:b/>
          <w:sz w:val="20"/>
          <w:szCs w:val="20"/>
        </w:rPr>
        <w:t>P</w:t>
      </w:r>
      <w:r w:rsidR="00B64316" w:rsidRPr="00A02213">
        <w:rPr>
          <w:b/>
          <w:sz w:val="20"/>
          <w:szCs w:val="20"/>
        </w:rPr>
        <w:t xml:space="preserve">resentación </w:t>
      </w:r>
      <w:r w:rsidRPr="00A02213">
        <w:rPr>
          <w:b/>
          <w:sz w:val="20"/>
          <w:szCs w:val="20"/>
        </w:rPr>
        <w:t xml:space="preserve"> ineludible </w:t>
      </w:r>
      <w:r w:rsidR="00B64316" w:rsidRPr="00A02213">
        <w:rPr>
          <w:b/>
          <w:sz w:val="20"/>
          <w:szCs w:val="20"/>
        </w:rPr>
        <w:t xml:space="preserve">de </w:t>
      </w:r>
      <w:r w:rsidR="0041772C" w:rsidRPr="00A02213">
        <w:rPr>
          <w:b/>
          <w:sz w:val="20"/>
          <w:szCs w:val="20"/>
        </w:rPr>
        <w:t>futuros conflictos socio políticos, con los usuarios a</w:t>
      </w:r>
      <w:r w:rsidR="00C52D4C" w:rsidRPr="00A02213">
        <w:rPr>
          <w:b/>
          <w:sz w:val="20"/>
          <w:szCs w:val="20"/>
        </w:rPr>
        <w:t xml:space="preserve">grícolas y urbanos de la región; </w:t>
      </w:r>
      <w:r w:rsidR="00C52D4C" w:rsidRPr="00A02213">
        <w:rPr>
          <w:sz w:val="20"/>
          <w:szCs w:val="20"/>
        </w:rPr>
        <w:t>e</w:t>
      </w:r>
      <w:r w:rsidR="00A82DE4" w:rsidRPr="00A02213">
        <w:rPr>
          <w:sz w:val="20"/>
          <w:szCs w:val="20"/>
        </w:rPr>
        <w:t>n la construcción y op</w:t>
      </w:r>
      <w:r w:rsidR="001B73E7" w:rsidRPr="00A02213">
        <w:rPr>
          <w:sz w:val="20"/>
          <w:szCs w:val="20"/>
        </w:rPr>
        <w:t>eración del ducto de agua (de 83</w:t>
      </w:r>
      <w:r w:rsidR="00A82DE4" w:rsidRPr="00A02213">
        <w:rPr>
          <w:sz w:val="20"/>
          <w:szCs w:val="20"/>
        </w:rPr>
        <w:t xml:space="preserve"> pulgadas de diámetro) se incurrirá en destrozos de terrenos, vegetación natural por espacio de 372 kilómetros de distancia y cambio en los ecosistemas existentes (Flora y Fauna), Ranchos</w:t>
      </w:r>
      <w:r w:rsidR="003A1368" w:rsidRPr="00A02213">
        <w:rPr>
          <w:sz w:val="20"/>
          <w:szCs w:val="20"/>
        </w:rPr>
        <w:t>, Agricultura y Ganadería, en los</w:t>
      </w:r>
      <w:r w:rsidR="00A82DE4" w:rsidRPr="00A02213">
        <w:rPr>
          <w:sz w:val="20"/>
          <w:szCs w:val="20"/>
        </w:rPr>
        <w:t xml:space="preserve"> demás poblados por donde haya de pasar el acueducto. Además, </w:t>
      </w:r>
      <w:r w:rsidR="00A82DE4" w:rsidRPr="00A02213">
        <w:rPr>
          <w:b/>
          <w:sz w:val="20"/>
          <w:szCs w:val="20"/>
        </w:rPr>
        <w:t>seguramente estará sujeto a ordeñas clandestinas</w:t>
      </w:r>
      <w:r w:rsidR="003A1368" w:rsidRPr="00A02213">
        <w:rPr>
          <w:b/>
          <w:sz w:val="20"/>
          <w:szCs w:val="20"/>
        </w:rPr>
        <w:t xml:space="preserve"> y</w:t>
      </w:r>
      <w:r w:rsidR="00A82DE4" w:rsidRPr="00A02213">
        <w:rPr>
          <w:b/>
          <w:sz w:val="20"/>
          <w:szCs w:val="20"/>
        </w:rPr>
        <w:t xml:space="preserve"> rupturas inesperadas poniendo en predicamento el abasto del agua </w:t>
      </w:r>
      <w:r w:rsidR="001B73E7" w:rsidRPr="00A02213">
        <w:rPr>
          <w:b/>
          <w:sz w:val="20"/>
          <w:szCs w:val="20"/>
        </w:rPr>
        <w:t xml:space="preserve"> de la ciudad de Monterrey y su zona conurbada.</w:t>
      </w:r>
    </w:p>
    <w:p w:rsidR="00C52D4C" w:rsidRPr="00A02213" w:rsidRDefault="00C52D4C" w:rsidP="00C52D4C">
      <w:pPr>
        <w:spacing w:after="60"/>
        <w:jc w:val="both"/>
        <w:rPr>
          <w:b/>
          <w:sz w:val="20"/>
          <w:szCs w:val="20"/>
        </w:rPr>
      </w:pPr>
    </w:p>
    <w:p w:rsidR="001B73E7" w:rsidRPr="00A02213" w:rsidRDefault="0053335C" w:rsidP="00A02213">
      <w:pPr>
        <w:pStyle w:val="Prrafodelista"/>
        <w:numPr>
          <w:ilvl w:val="0"/>
          <w:numId w:val="22"/>
        </w:numPr>
        <w:spacing w:after="60"/>
        <w:jc w:val="both"/>
        <w:rPr>
          <w:b/>
          <w:sz w:val="20"/>
          <w:szCs w:val="20"/>
        </w:rPr>
      </w:pPr>
      <w:r w:rsidRPr="00A02213">
        <w:rPr>
          <w:b/>
          <w:sz w:val="20"/>
          <w:szCs w:val="20"/>
        </w:rPr>
        <w:t>Costos de operación sumamente onerosos</w:t>
      </w:r>
      <w:r w:rsidR="00C52D4C" w:rsidRPr="00A02213">
        <w:rPr>
          <w:b/>
          <w:sz w:val="20"/>
          <w:szCs w:val="20"/>
        </w:rPr>
        <w:t xml:space="preserve">; </w:t>
      </w:r>
      <w:r w:rsidR="00C52D4C" w:rsidRPr="00A02213">
        <w:rPr>
          <w:sz w:val="20"/>
          <w:szCs w:val="20"/>
        </w:rPr>
        <w:t>e</w:t>
      </w:r>
      <w:r w:rsidR="00A3442E" w:rsidRPr="00A02213">
        <w:rPr>
          <w:sz w:val="20"/>
          <w:szCs w:val="20"/>
        </w:rPr>
        <w:t>l</w:t>
      </w:r>
      <w:r w:rsidR="0041772C" w:rsidRPr="00A02213">
        <w:rPr>
          <w:sz w:val="20"/>
          <w:szCs w:val="20"/>
        </w:rPr>
        <w:t xml:space="preserve"> costo d</w:t>
      </w:r>
      <w:r w:rsidR="001B73E7" w:rsidRPr="00A02213">
        <w:rPr>
          <w:sz w:val="20"/>
          <w:szCs w:val="20"/>
        </w:rPr>
        <w:t>e subir el agua desde  la cota 50,</w:t>
      </w:r>
      <w:r w:rsidR="0049026E" w:rsidRPr="00A02213">
        <w:rPr>
          <w:sz w:val="20"/>
          <w:szCs w:val="20"/>
        </w:rPr>
        <w:t xml:space="preserve"> ( obra de toma del acueducto)</w:t>
      </w:r>
      <w:r w:rsidR="001B73E7" w:rsidRPr="00A02213">
        <w:rPr>
          <w:sz w:val="20"/>
          <w:szCs w:val="20"/>
        </w:rPr>
        <w:t xml:space="preserve"> a  la cota </w:t>
      </w:r>
      <w:r w:rsidR="0041772C" w:rsidRPr="00A02213">
        <w:rPr>
          <w:sz w:val="20"/>
          <w:szCs w:val="20"/>
        </w:rPr>
        <w:t xml:space="preserve"> 650</w:t>
      </w:r>
      <w:r w:rsidR="00A3442E" w:rsidRPr="00A02213">
        <w:rPr>
          <w:sz w:val="20"/>
          <w:szCs w:val="20"/>
        </w:rPr>
        <w:t xml:space="preserve"> metros sobre el nivel del mar,</w:t>
      </w:r>
      <w:r w:rsidR="000C45C6">
        <w:rPr>
          <w:sz w:val="20"/>
          <w:szCs w:val="20"/>
        </w:rPr>
        <w:t xml:space="preserve"> nivel medio  sobre el nivel del mar </w:t>
      </w:r>
      <w:r w:rsidR="0049026E" w:rsidRPr="00A02213">
        <w:rPr>
          <w:sz w:val="20"/>
          <w:szCs w:val="20"/>
        </w:rPr>
        <w:t>de los municipi</w:t>
      </w:r>
      <w:r w:rsidR="000C45C6">
        <w:rPr>
          <w:sz w:val="20"/>
          <w:szCs w:val="20"/>
        </w:rPr>
        <w:t xml:space="preserve">os de García y Salinas victoria, así como el tener que </w:t>
      </w:r>
      <w:r w:rsidR="0072482A" w:rsidRPr="00A02213">
        <w:rPr>
          <w:sz w:val="20"/>
          <w:szCs w:val="20"/>
        </w:rPr>
        <w:t>cubrir otros 650 metros por las pérdidas de carga por fricción</w:t>
      </w:r>
      <w:r w:rsidR="001A4E64" w:rsidRPr="00A02213">
        <w:rPr>
          <w:sz w:val="20"/>
          <w:szCs w:val="20"/>
        </w:rPr>
        <w:t>,</w:t>
      </w:r>
      <w:r w:rsidR="0072482A" w:rsidRPr="00A02213">
        <w:rPr>
          <w:sz w:val="20"/>
          <w:szCs w:val="20"/>
        </w:rPr>
        <w:t xml:space="preserve"> en  la </w:t>
      </w:r>
      <w:r w:rsidR="0051007B" w:rsidRPr="00A02213">
        <w:rPr>
          <w:sz w:val="20"/>
          <w:szCs w:val="20"/>
        </w:rPr>
        <w:t>conducción del agua, por</w:t>
      </w:r>
      <w:r w:rsidR="0072482A" w:rsidRPr="00A02213">
        <w:rPr>
          <w:sz w:val="20"/>
          <w:szCs w:val="20"/>
        </w:rPr>
        <w:t xml:space="preserve"> un ducto de 83 pulgadas de diámetro</w:t>
      </w:r>
      <w:r w:rsidR="0051007B" w:rsidRPr="00A02213">
        <w:rPr>
          <w:sz w:val="20"/>
          <w:szCs w:val="20"/>
        </w:rPr>
        <w:t>,</w:t>
      </w:r>
      <w:r w:rsidR="0072482A" w:rsidRPr="00A02213">
        <w:rPr>
          <w:sz w:val="20"/>
          <w:szCs w:val="20"/>
        </w:rPr>
        <w:t xml:space="preserve"> en más de 600 kilómetros</w:t>
      </w:r>
      <w:r w:rsidR="0072482A" w:rsidRPr="00A02213">
        <w:rPr>
          <w:b/>
          <w:sz w:val="20"/>
          <w:szCs w:val="20"/>
        </w:rPr>
        <w:t xml:space="preserve">, </w:t>
      </w:r>
      <w:r w:rsidR="00A3442E" w:rsidRPr="00A02213">
        <w:rPr>
          <w:b/>
          <w:sz w:val="20"/>
          <w:szCs w:val="20"/>
        </w:rPr>
        <w:t xml:space="preserve"> será </w:t>
      </w:r>
      <w:r w:rsidR="0072482A" w:rsidRPr="00A02213">
        <w:rPr>
          <w:b/>
          <w:sz w:val="20"/>
          <w:szCs w:val="20"/>
        </w:rPr>
        <w:t xml:space="preserve"> sumamente elevado </w:t>
      </w:r>
      <w:r w:rsidR="00A3442E" w:rsidRPr="00A02213">
        <w:rPr>
          <w:b/>
          <w:sz w:val="20"/>
          <w:szCs w:val="20"/>
        </w:rPr>
        <w:t xml:space="preserve"> en términos de la energía el</w:t>
      </w:r>
      <w:r w:rsidR="001A4E64" w:rsidRPr="00A02213">
        <w:rPr>
          <w:b/>
          <w:sz w:val="20"/>
          <w:szCs w:val="20"/>
        </w:rPr>
        <w:t>éctrica  que demandara la operación de este proyecto.</w:t>
      </w:r>
    </w:p>
    <w:p w:rsidR="00C52D4C" w:rsidRDefault="00C52D4C" w:rsidP="00C52D4C">
      <w:pPr>
        <w:pStyle w:val="Prrafodelista"/>
        <w:rPr>
          <w:b/>
          <w:sz w:val="20"/>
          <w:szCs w:val="20"/>
        </w:rPr>
      </w:pPr>
    </w:p>
    <w:p w:rsidR="0000644A" w:rsidRDefault="0000644A" w:rsidP="00C52D4C">
      <w:pPr>
        <w:pStyle w:val="Prrafodelista"/>
        <w:rPr>
          <w:b/>
          <w:sz w:val="20"/>
          <w:szCs w:val="20"/>
        </w:rPr>
      </w:pPr>
    </w:p>
    <w:p w:rsidR="0000644A" w:rsidRDefault="0000644A" w:rsidP="00C52D4C">
      <w:pPr>
        <w:pStyle w:val="Prrafodelista"/>
        <w:rPr>
          <w:b/>
          <w:sz w:val="20"/>
          <w:szCs w:val="20"/>
        </w:rPr>
      </w:pPr>
    </w:p>
    <w:p w:rsidR="0000644A" w:rsidRPr="00A02213" w:rsidRDefault="0000644A" w:rsidP="00C52D4C">
      <w:pPr>
        <w:pStyle w:val="Prrafodelista"/>
        <w:rPr>
          <w:b/>
          <w:sz w:val="20"/>
          <w:szCs w:val="20"/>
        </w:rPr>
      </w:pPr>
    </w:p>
    <w:p w:rsidR="00C52D4C" w:rsidRPr="00A02213" w:rsidRDefault="00C52D4C" w:rsidP="00C52D4C">
      <w:pPr>
        <w:spacing w:after="60"/>
        <w:jc w:val="both"/>
        <w:rPr>
          <w:b/>
          <w:sz w:val="20"/>
          <w:szCs w:val="20"/>
        </w:rPr>
      </w:pPr>
    </w:p>
    <w:p w:rsidR="001B73E7" w:rsidRPr="00A02213" w:rsidRDefault="00E5328D" w:rsidP="00E5328D">
      <w:pPr>
        <w:spacing w:after="60"/>
        <w:jc w:val="both"/>
        <w:rPr>
          <w:b/>
          <w:sz w:val="20"/>
          <w:szCs w:val="20"/>
        </w:rPr>
      </w:pPr>
      <w:r w:rsidRPr="00A02213">
        <w:rPr>
          <w:b/>
          <w:sz w:val="20"/>
          <w:szCs w:val="20"/>
        </w:rPr>
        <w:t>Con base en los nuevos datos e información</w:t>
      </w:r>
      <w:r w:rsidR="00B64316" w:rsidRPr="00A02213">
        <w:rPr>
          <w:b/>
          <w:sz w:val="20"/>
          <w:szCs w:val="20"/>
        </w:rPr>
        <w:t xml:space="preserve"> técnica</w:t>
      </w:r>
      <w:r w:rsidRPr="00A02213">
        <w:rPr>
          <w:b/>
          <w:sz w:val="20"/>
          <w:szCs w:val="20"/>
        </w:rPr>
        <w:t xml:space="preserve"> reciente sobre el Proyecto Monterrey VI,  </w:t>
      </w:r>
      <w:r w:rsidR="00C10F14" w:rsidRPr="00A02213">
        <w:rPr>
          <w:b/>
          <w:sz w:val="20"/>
          <w:szCs w:val="20"/>
        </w:rPr>
        <w:t xml:space="preserve"> se pueden hacer las siguientes aseveraciones</w:t>
      </w:r>
    </w:p>
    <w:p w:rsidR="001B73E7" w:rsidRPr="00A02213" w:rsidRDefault="001B73E7" w:rsidP="00E5328D">
      <w:pPr>
        <w:spacing w:after="60"/>
        <w:jc w:val="both"/>
        <w:rPr>
          <w:sz w:val="20"/>
          <w:szCs w:val="20"/>
        </w:rPr>
      </w:pPr>
    </w:p>
    <w:p w:rsidR="00A02213" w:rsidRDefault="00D06693" w:rsidP="001A40D6">
      <w:pPr>
        <w:pStyle w:val="Prrafodelista"/>
        <w:numPr>
          <w:ilvl w:val="0"/>
          <w:numId w:val="5"/>
        </w:numPr>
        <w:pBdr>
          <w:top w:val="single" w:sz="4" w:space="1" w:color="auto"/>
          <w:left w:val="single" w:sz="4" w:space="4" w:color="auto"/>
          <w:bottom w:val="single" w:sz="4" w:space="1" w:color="auto"/>
          <w:right w:val="single" w:sz="4" w:space="4" w:color="auto"/>
        </w:pBdr>
        <w:spacing w:after="60"/>
        <w:jc w:val="both"/>
        <w:rPr>
          <w:b/>
          <w:sz w:val="20"/>
          <w:szCs w:val="20"/>
        </w:rPr>
      </w:pPr>
      <w:r w:rsidRPr="00A02213">
        <w:rPr>
          <w:b/>
          <w:sz w:val="20"/>
          <w:szCs w:val="20"/>
        </w:rPr>
        <w:t>Con información de SADM y de la CONAGUA,  se puede aseverar que: n</w:t>
      </w:r>
      <w:r w:rsidR="00E5328D" w:rsidRPr="00A02213">
        <w:rPr>
          <w:b/>
          <w:sz w:val="20"/>
          <w:szCs w:val="20"/>
        </w:rPr>
        <w:t>o hay necesidad de capacidad adicional ahora</w:t>
      </w:r>
      <w:r w:rsidR="001A40D6" w:rsidRPr="00A02213">
        <w:rPr>
          <w:b/>
          <w:sz w:val="20"/>
          <w:szCs w:val="20"/>
        </w:rPr>
        <w:t>,</w:t>
      </w:r>
      <w:r w:rsidR="0041772C" w:rsidRPr="00A02213">
        <w:rPr>
          <w:b/>
          <w:sz w:val="20"/>
          <w:szCs w:val="20"/>
        </w:rPr>
        <w:t xml:space="preserve"> por contar con una disponibilidad de 1000 l</w:t>
      </w:r>
      <w:r w:rsidRPr="00A02213">
        <w:rPr>
          <w:b/>
          <w:sz w:val="20"/>
          <w:szCs w:val="20"/>
        </w:rPr>
        <w:t>i</w:t>
      </w:r>
      <w:r w:rsidR="0041772C" w:rsidRPr="00A02213">
        <w:rPr>
          <w:b/>
          <w:sz w:val="20"/>
          <w:szCs w:val="20"/>
        </w:rPr>
        <w:t>t</w:t>
      </w:r>
      <w:r w:rsidRPr="00A02213">
        <w:rPr>
          <w:b/>
          <w:sz w:val="20"/>
          <w:szCs w:val="20"/>
        </w:rPr>
        <w:t>ro</w:t>
      </w:r>
      <w:r w:rsidR="0041772C" w:rsidRPr="00A02213">
        <w:rPr>
          <w:b/>
          <w:sz w:val="20"/>
          <w:szCs w:val="20"/>
        </w:rPr>
        <w:t>s por segundo</w:t>
      </w:r>
      <w:r w:rsidRPr="00A02213">
        <w:rPr>
          <w:b/>
          <w:sz w:val="20"/>
          <w:szCs w:val="20"/>
        </w:rPr>
        <w:t>,</w:t>
      </w:r>
      <w:r w:rsidR="00052847">
        <w:rPr>
          <w:b/>
          <w:sz w:val="20"/>
          <w:szCs w:val="20"/>
        </w:rPr>
        <w:t xml:space="preserve"> proveniente de las fuentes actuales</w:t>
      </w:r>
      <w:r w:rsidR="0041772C" w:rsidRPr="00A02213">
        <w:rPr>
          <w:b/>
          <w:sz w:val="20"/>
          <w:szCs w:val="20"/>
        </w:rPr>
        <w:t xml:space="preserve"> suficientes para cubrir</w:t>
      </w:r>
      <w:r w:rsidR="006351B1" w:rsidRPr="00A02213">
        <w:rPr>
          <w:b/>
          <w:sz w:val="20"/>
          <w:szCs w:val="20"/>
        </w:rPr>
        <w:t xml:space="preserve"> la demanda de agua en</w:t>
      </w:r>
      <w:r w:rsidR="0041772C" w:rsidRPr="00A02213">
        <w:rPr>
          <w:b/>
          <w:sz w:val="20"/>
          <w:szCs w:val="20"/>
        </w:rPr>
        <w:t xml:space="preserve"> los próximos </w:t>
      </w:r>
      <w:r w:rsidRPr="00A02213">
        <w:rPr>
          <w:b/>
          <w:sz w:val="20"/>
          <w:szCs w:val="20"/>
        </w:rPr>
        <w:t>8 años;</w:t>
      </w:r>
    </w:p>
    <w:p w:rsidR="00E5328D" w:rsidRPr="00A02213" w:rsidRDefault="00A02213" w:rsidP="001A40D6">
      <w:pPr>
        <w:pStyle w:val="Prrafodelista"/>
        <w:numPr>
          <w:ilvl w:val="0"/>
          <w:numId w:val="5"/>
        </w:numPr>
        <w:pBdr>
          <w:top w:val="single" w:sz="4" w:space="1" w:color="auto"/>
          <w:left w:val="single" w:sz="4" w:space="4" w:color="auto"/>
          <w:bottom w:val="single" w:sz="4" w:space="1" w:color="auto"/>
          <w:right w:val="single" w:sz="4" w:space="4" w:color="auto"/>
        </w:pBdr>
        <w:spacing w:after="60"/>
        <w:jc w:val="both"/>
        <w:rPr>
          <w:b/>
          <w:sz w:val="20"/>
          <w:szCs w:val="20"/>
        </w:rPr>
      </w:pPr>
      <w:r>
        <w:rPr>
          <w:b/>
          <w:sz w:val="20"/>
          <w:szCs w:val="20"/>
        </w:rPr>
        <w:t xml:space="preserve"> E</w:t>
      </w:r>
      <w:r w:rsidR="00E5328D" w:rsidRPr="00A02213">
        <w:rPr>
          <w:b/>
          <w:sz w:val="20"/>
          <w:szCs w:val="20"/>
        </w:rPr>
        <w:t>n el futuro cercano</w:t>
      </w:r>
      <w:r w:rsidR="008D02D2" w:rsidRPr="00A02213">
        <w:rPr>
          <w:b/>
          <w:sz w:val="20"/>
          <w:szCs w:val="20"/>
        </w:rPr>
        <w:t>, en los próximos 5 años</w:t>
      </w:r>
      <w:r w:rsidR="00D06693" w:rsidRPr="00A02213">
        <w:rPr>
          <w:b/>
          <w:sz w:val="20"/>
          <w:szCs w:val="20"/>
        </w:rPr>
        <w:t>,</w:t>
      </w:r>
      <w:r w:rsidR="0041772C" w:rsidRPr="00A02213">
        <w:rPr>
          <w:b/>
          <w:sz w:val="20"/>
          <w:szCs w:val="20"/>
        </w:rPr>
        <w:t xml:space="preserve"> de continuar con las medidas implementadas por SADM en las tres últimas décadas</w:t>
      </w:r>
      <w:r w:rsidR="001A40D6" w:rsidRPr="00A02213">
        <w:rPr>
          <w:b/>
          <w:sz w:val="20"/>
          <w:szCs w:val="20"/>
        </w:rPr>
        <w:t xml:space="preserve">, </w:t>
      </w:r>
      <w:r w:rsidR="00E5328D" w:rsidRPr="00A02213">
        <w:rPr>
          <w:b/>
          <w:sz w:val="20"/>
          <w:szCs w:val="20"/>
        </w:rPr>
        <w:t xml:space="preserve">medidas de ahorro, </w:t>
      </w:r>
      <w:r w:rsidR="0041772C" w:rsidRPr="00A02213">
        <w:rPr>
          <w:b/>
          <w:sz w:val="20"/>
          <w:szCs w:val="20"/>
        </w:rPr>
        <w:t xml:space="preserve"> reducción de un 50% de </w:t>
      </w:r>
      <w:r w:rsidR="0051007B" w:rsidRPr="00A02213">
        <w:rPr>
          <w:b/>
          <w:sz w:val="20"/>
          <w:szCs w:val="20"/>
        </w:rPr>
        <w:t xml:space="preserve"> las </w:t>
      </w:r>
      <w:r w:rsidR="0041772C" w:rsidRPr="00A02213">
        <w:rPr>
          <w:b/>
          <w:sz w:val="20"/>
          <w:szCs w:val="20"/>
        </w:rPr>
        <w:t>pérdidas en la red</w:t>
      </w:r>
      <w:r w:rsidR="00D06693" w:rsidRPr="00A02213">
        <w:rPr>
          <w:b/>
          <w:sz w:val="20"/>
          <w:szCs w:val="20"/>
        </w:rPr>
        <w:t>, actualmente reconocidas de un 28%</w:t>
      </w:r>
      <w:r w:rsidR="0053335C" w:rsidRPr="00A02213">
        <w:rPr>
          <w:b/>
          <w:sz w:val="20"/>
          <w:szCs w:val="20"/>
        </w:rPr>
        <w:t xml:space="preserve"> por SADM, </w:t>
      </w:r>
      <w:r w:rsidR="00D06693" w:rsidRPr="00A02213">
        <w:rPr>
          <w:b/>
          <w:sz w:val="20"/>
          <w:szCs w:val="20"/>
        </w:rPr>
        <w:t xml:space="preserve"> permitirían disponer de otros 1000 litros por segundo</w:t>
      </w:r>
      <w:r w:rsidR="0051007B" w:rsidRPr="00A02213">
        <w:rPr>
          <w:b/>
          <w:sz w:val="20"/>
          <w:szCs w:val="20"/>
        </w:rPr>
        <w:t xml:space="preserve"> suficientes</w:t>
      </w:r>
      <w:r w:rsidR="00D06693" w:rsidRPr="00A02213">
        <w:rPr>
          <w:b/>
          <w:sz w:val="20"/>
          <w:szCs w:val="20"/>
        </w:rPr>
        <w:t xml:space="preserve">  para diferir otros 8 años la entrada de una nueva fuente.</w:t>
      </w:r>
    </w:p>
    <w:p w:rsidR="00C52D4C" w:rsidRPr="00A02213" w:rsidRDefault="00C52D4C" w:rsidP="00C52D4C">
      <w:pPr>
        <w:pStyle w:val="Prrafodelista"/>
        <w:pBdr>
          <w:top w:val="single" w:sz="4" w:space="1" w:color="auto"/>
          <w:left w:val="single" w:sz="4" w:space="4" w:color="auto"/>
          <w:bottom w:val="single" w:sz="4" w:space="1" w:color="auto"/>
          <w:right w:val="single" w:sz="4" w:space="4" w:color="auto"/>
        </w:pBdr>
        <w:spacing w:after="60"/>
        <w:ind w:left="1440"/>
        <w:jc w:val="both"/>
        <w:rPr>
          <w:b/>
          <w:sz w:val="20"/>
          <w:szCs w:val="20"/>
        </w:rPr>
      </w:pPr>
    </w:p>
    <w:p w:rsidR="00052847" w:rsidRDefault="004C077C" w:rsidP="00C10F14">
      <w:pPr>
        <w:pStyle w:val="Prrafodelista"/>
        <w:numPr>
          <w:ilvl w:val="0"/>
          <w:numId w:val="5"/>
        </w:numPr>
        <w:pBdr>
          <w:top w:val="single" w:sz="4" w:space="1" w:color="auto"/>
          <w:left w:val="single" w:sz="4" w:space="4" w:color="auto"/>
          <w:bottom w:val="single" w:sz="4" w:space="1" w:color="auto"/>
          <w:right w:val="single" w:sz="4" w:space="4" w:color="auto"/>
        </w:pBdr>
        <w:spacing w:after="60"/>
        <w:jc w:val="both"/>
        <w:rPr>
          <w:sz w:val="20"/>
          <w:szCs w:val="20"/>
        </w:rPr>
      </w:pPr>
      <w:r w:rsidRPr="00A02213">
        <w:rPr>
          <w:b/>
          <w:sz w:val="20"/>
          <w:szCs w:val="20"/>
        </w:rPr>
        <w:t>15</w:t>
      </w:r>
      <w:r w:rsidR="005139FB" w:rsidRPr="00A02213">
        <w:rPr>
          <w:b/>
          <w:sz w:val="20"/>
          <w:szCs w:val="20"/>
        </w:rPr>
        <w:t xml:space="preserve"> años</w:t>
      </w:r>
      <w:r w:rsidRPr="00A02213">
        <w:rPr>
          <w:b/>
          <w:sz w:val="20"/>
          <w:szCs w:val="20"/>
        </w:rPr>
        <w:t xml:space="preserve"> después, año 2030</w:t>
      </w:r>
      <w:r w:rsidR="005139FB" w:rsidRPr="00A02213">
        <w:rPr>
          <w:sz w:val="20"/>
          <w:szCs w:val="20"/>
        </w:rPr>
        <w:t>,</w:t>
      </w:r>
      <w:r w:rsidR="001A40D6" w:rsidRPr="00A02213">
        <w:rPr>
          <w:sz w:val="20"/>
          <w:szCs w:val="20"/>
        </w:rPr>
        <w:t xml:space="preserve">  lapso  de tiempo que </w:t>
      </w:r>
      <w:r w:rsidR="00C52D4C" w:rsidRPr="00A02213">
        <w:rPr>
          <w:sz w:val="20"/>
          <w:szCs w:val="20"/>
        </w:rPr>
        <w:t>permitiría</w:t>
      </w:r>
      <w:r w:rsidR="001A40D6" w:rsidRPr="00A02213">
        <w:rPr>
          <w:sz w:val="20"/>
          <w:szCs w:val="20"/>
        </w:rPr>
        <w:t xml:space="preserve">, </w:t>
      </w:r>
      <w:r w:rsidR="005139FB" w:rsidRPr="00A02213">
        <w:rPr>
          <w:sz w:val="20"/>
          <w:szCs w:val="20"/>
        </w:rPr>
        <w:t xml:space="preserve"> reanalizar las opciones propuestas en el</w:t>
      </w:r>
      <w:r w:rsidR="005139FB" w:rsidRPr="00A02213">
        <w:rPr>
          <w:b/>
          <w:sz w:val="20"/>
          <w:szCs w:val="20"/>
        </w:rPr>
        <w:t xml:space="preserve"> PIAAPAMM</w:t>
      </w:r>
      <w:r w:rsidR="005139FB" w:rsidRPr="00A02213">
        <w:rPr>
          <w:sz w:val="20"/>
          <w:szCs w:val="20"/>
        </w:rPr>
        <w:t xml:space="preserve">, </w:t>
      </w:r>
      <w:r w:rsidRPr="00A02213">
        <w:rPr>
          <w:sz w:val="20"/>
          <w:szCs w:val="20"/>
        </w:rPr>
        <w:t>(Plan</w:t>
      </w:r>
      <w:r w:rsidR="006351B1" w:rsidRPr="00A02213">
        <w:rPr>
          <w:sz w:val="20"/>
          <w:szCs w:val="20"/>
        </w:rPr>
        <w:t xml:space="preserve"> Integral  para el Abastecimiento de agua potable  para el Área Metropolitana de la Ciudad de Monterrey  N. L), </w:t>
      </w:r>
      <w:r w:rsidR="005139FB" w:rsidRPr="00A02213">
        <w:rPr>
          <w:sz w:val="20"/>
          <w:szCs w:val="20"/>
        </w:rPr>
        <w:t xml:space="preserve">elaborado conjuntamente por SADM y CONAGUA </w:t>
      </w:r>
      <w:r w:rsidR="006351B1" w:rsidRPr="00A02213">
        <w:rPr>
          <w:sz w:val="20"/>
          <w:szCs w:val="20"/>
        </w:rPr>
        <w:t xml:space="preserve"> en el año 2000</w:t>
      </w:r>
      <w:r w:rsidR="009B5E03" w:rsidRPr="00A02213">
        <w:rPr>
          <w:sz w:val="20"/>
          <w:szCs w:val="20"/>
        </w:rPr>
        <w:t xml:space="preserve">, </w:t>
      </w:r>
      <w:r w:rsidR="009B5E03" w:rsidRPr="00A02213">
        <w:rPr>
          <w:b/>
          <w:sz w:val="20"/>
          <w:szCs w:val="20"/>
        </w:rPr>
        <w:t>el cual contemplaba 4</w:t>
      </w:r>
      <w:r w:rsidR="005139FB" w:rsidRPr="00A02213">
        <w:rPr>
          <w:b/>
          <w:sz w:val="20"/>
          <w:szCs w:val="20"/>
        </w:rPr>
        <w:t xml:space="preserve"> opciones de abasto de a</w:t>
      </w:r>
      <w:r w:rsidR="008D02D2" w:rsidRPr="00A02213">
        <w:rPr>
          <w:b/>
          <w:sz w:val="20"/>
          <w:szCs w:val="20"/>
        </w:rPr>
        <w:t>guas subterráneas</w:t>
      </w:r>
      <w:r w:rsidR="00052847">
        <w:rPr>
          <w:sz w:val="20"/>
          <w:szCs w:val="20"/>
        </w:rPr>
        <w:t>, 1.-segundo</w:t>
      </w:r>
      <w:r w:rsidR="001A40D6" w:rsidRPr="00A02213">
        <w:rPr>
          <w:sz w:val="20"/>
          <w:szCs w:val="20"/>
        </w:rPr>
        <w:t xml:space="preserve"> Socavón de San Francisco</w:t>
      </w:r>
      <w:r w:rsidR="009B5E03" w:rsidRPr="00A02213">
        <w:rPr>
          <w:sz w:val="20"/>
          <w:szCs w:val="20"/>
        </w:rPr>
        <w:t xml:space="preserve"> con 300 l</w:t>
      </w:r>
      <w:r w:rsidR="00052847">
        <w:rPr>
          <w:sz w:val="20"/>
          <w:szCs w:val="20"/>
        </w:rPr>
        <w:t>itros por segundo</w:t>
      </w:r>
      <w:r w:rsidR="009B5E03" w:rsidRPr="00A02213">
        <w:rPr>
          <w:sz w:val="20"/>
          <w:szCs w:val="20"/>
        </w:rPr>
        <w:t>; 2.-</w:t>
      </w:r>
      <w:r w:rsidR="001A40D6" w:rsidRPr="00A02213">
        <w:rPr>
          <w:sz w:val="20"/>
          <w:szCs w:val="20"/>
        </w:rPr>
        <w:t xml:space="preserve"> Aguas subterráneas en la  zona de los </w:t>
      </w:r>
      <w:proofErr w:type="spellStart"/>
      <w:r w:rsidR="001A40D6" w:rsidRPr="00A02213">
        <w:rPr>
          <w:sz w:val="20"/>
          <w:szCs w:val="20"/>
        </w:rPr>
        <w:t>Mpios</w:t>
      </w:r>
      <w:proofErr w:type="spellEnd"/>
      <w:r w:rsidR="001A40D6" w:rsidRPr="00A02213">
        <w:rPr>
          <w:sz w:val="20"/>
          <w:szCs w:val="20"/>
        </w:rPr>
        <w:t>. de Montemorelos y General Terán</w:t>
      </w:r>
      <w:r w:rsidR="008D02D2" w:rsidRPr="00A02213">
        <w:rPr>
          <w:sz w:val="20"/>
          <w:szCs w:val="20"/>
        </w:rPr>
        <w:t>,</w:t>
      </w:r>
      <w:r w:rsidR="001A40D6" w:rsidRPr="00A02213">
        <w:rPr>
          <w:sz w:val="20"/>
          <w:szCs w:val="20"/>
        </w:rPr>
        <w:t>1000 l</w:t>
      </w:r>
      <w:r w:rsidR="00052847">
        <w:rPr>
          <w:sz w:val="20"/>
          <w:szCs w:val="20"/>
        </w:rPr>
        <w:t>itros por segundo</w:t>
      </w:r>
      <w:r w:rsidR="009B5E03" w:rsidRPr="00A02213">
        <w:rPr>
          <w:sz w:val="20"/>
          <w:szCs w:val="20"/>
        </w:rPr>
        <w:t xml:space="preserve">; 3.- agua subterránea, a 20 km </w:t>
      </w:r>
      <w:r w:rsidR="008D02D2" w:rsidRPr="00A02213">
        <w:rPr>
          <w:sz w:val="20"/>
          <w:szCs w:val="20"/>
        </w:rPr>
        <w:t>al norte  de linares N. L, con 500 l</w:t>
      </w:r>
      <w:r w:rsidR="00052847">
        <w:rPr>
          <w:sz w:val="20"/>
          <w:szCs w:val="20"/>
        </w:rPr>
        <w:t>itros por segundo</w:t>
      </w:r>
      <w:r w:rsidR="008D02D2" w:rsidRPr="00A02213">
        <w:rPr>
          <w:sz w:val="20"/>
          <w:szCs w:val="20"/>
        </w:rPr>
        <w:t>; 4.- Congregació</w:t>
      </w:r>
      <w:r w:rsidR="00052847">
        <w:rPr>
          <w:sz w:val="20"/>
          <w:szCs w:val="20"/>
        </w:rPr>
        <w:t>n Calles,  Rio Blanquillo  250  litros por segundo</w:t>
      </w:r>
    </w:p>
    <w:p w:rsidR="00052847" w:rsidRPr="00052847" w:rsidRDefault="00052847" w:rsidP="00052847">
      <w:pPr>
        <w:pStyle w:val="Prrafodelista"/>
        <w:rPr>
          <w:sz w:val="20"/>
          <w:szCs w:val="20"/>
        </w:rPr>
      </w:pPr>
    </w:p>
    <w:p w:rsidR="00052847" w:rsidRDefault="00052847" w:rsidP="00052847">
      <w:pPr>
        <w:pStyle w:val="Prrafodelista"/>
        <w:pBdr>
          <w:top w:val="single" w:sz="4" w:space="1" w:color="auto"/>
          <w:left w:val="single" w:sz="4" w:space="4" w:color="auto"/>
          <w:bottom w:val="single" w:sz="4" w:space="1" w:color="auto"/>
          <w:right w:val="single" w:sz="4" w:space="4" w:color="auto"/>
        </w:pBdr>
        <w:spacing w:after="60"/>
        <w:ind w:left="1440"/>
        <w:jc w:val="both"/>
        <w:rPr>
          <w:sz w:val="20"/>
          <w:szCs w:val="20"/>
        </w:rPr>
      </w:pPr>
    </w:p>
    <w:p w:rsidR="00052847" w:rsidRPr="00052847" w:rsidRDefault="00052847" w:rsidP="00052847">
      <w:pPr>
        <w:pStyle w:val="Prrafodelista"/>
        <w:rPr>
          <w:sz w:val="20"/>
          <w:szCs w:val="20"/>
        </w:rPr>
      </w:pPr>
    </w:p>
    <w:p w:rsidR="00052847" w:rsidRDefault="00052847" w:rsidP="00C10F14">
      <w:pPr>
        <w:pStyle w:val="Prrafodelista"/>
        <w:numPr>
          <w:ilvl w:val="0"/>
          <w:numId w:val="5"/>
        </w:numPr>
        <w:pBdr>
          <w:top w:val="single" w:sz="4" w:space="1" w:color="auto"/>
          <w:left w:val="single" w:sz="4" w:space="4" w:color="auto"/>
          <w:bottom w:val="single" w:sz="4" w:space="1" w:color="auto"/>
          <w:right w:val="single" w:sz="4" w:space="4" w:color="auto"/>
        </w:pBdr>
        <w:spacing w:after="60"/>
        <w:jc w:val="both"/>
        <w:rPr>
          <w:sz w:val="20"/>
          <w:szCs w:val="20"/>
        </w:rPr>
      </w:pPr>
      <w:r>
        <w:rPr>
          <w:sz w:val="20"/>
          <w:szCs w:val="20"/>
        </w:rPr>
        <w:t>5.- proyecto el Pajonal en la huasteca</w:t>
      </w:r>
      <w:r w:rsidR="008D02D2" w:rsidRPr="00A02213">
        <w:rPr>
          <w:sz w:val="20"/>
          <w:szCs w:val="20"/>
        </w:rPr>
        <w:t xml:space="preserve"> </w:t>
      </w:r>
      <w:r>
        <w:rPr>
          <w:sz w:val="20"/>
          <w:szCs w:val="20"/>
        </w:rPr>
        <w:t>con 200 litros por segundo,</w:t>
      </w:r>
    </w:p>
    <w:p w:rsidR="008C47D7" w:rsidRPr="00A02213" w:rsidRDefault="00052847" w:rsidP="00C10F14">
      <w:pPr>
        <w:pStyle w:val="Prrafodelista"/>
        <w:numPr>
          <w:ilvl w:val="0"/>
          <w:numId w:val="5"/>
        </w:numPr>
        <w:pBdr>
          <w:top w:val="single" w:sz="4" w:space="1" w:color="auto"/>
          <w:left w:val="single" w:sz="4" w:space="4" w:color="auto"/>
          <w:bottom w:val="single" w:sz="4" w:space="1" w:color="auto"/>
          <w:right w:val="single" w:sz="4" w:space="4" w:color="auto"/>
        </w:pBdr>
        <w:spacing w:after="60"/>
        <w:jc w:val="both"/>
        <w:rPr>
          <w:sz w:val="20"/>
          <w:szCs w:val="20"/>
        </w:rPr>
      </w:pPr>
      <w:r>
        <w:rPr>
          <w:sz w:val="20"/>
          <w:szCs w:val="20"/>
        </w:rPr>
        <w:t xml:space="preserve"> T estos proyectos cuentan</w:t>
      </w:r>
      <w:r w:rsidR="008D02D2" w:rsidRPr="00A02213">
        <w:rPr>
          <w:sz w:val="20"/>
          <w:szCs w:val="20"/>
        </w:rPr>
        <w:t xml:space="preserve">, </w:t>
      </w:r>
      <w:r w:rsidR="008D02D2" w:rsidRPr="00A02213">
        <w:rPr>
          <w:b/>
          <w:sz w:val="20"/>
          <w:szCs w:val="20"/>
        </w:rPr>
        <w:t xml:space="preserve">con  </w:t>
      </w:r>
      <w:r w:rsidR="008C47D7" w:rsidRPr="00A02213">
        <w:rPr>
          <w:b/>
          <w:sz w:val="20"/>
          <w:szCs w:val="20"/>
        </w:rPr>
        <w:t xml:space="preserve">viabilidad técnica y económica comprobada, </w:t>
      </w:r>
      <w:r w:rsidR="005139FB" w:rsidRPr="00A02213">
        <w:rPr>
          <w:b/>
          <w:sz w:val="20"/>
          <w:szCs w:val="20"/>
        </w:rPr>
        <w:t xml:space="preserve"> para extraer un gasto medio de 2000 litros por segundo</w:t>
      </w:r>
      <w:r w:rsidR="008C47D7" w:rsidRPr="00A02213">
        <w:rPr>
          <w:sz w:val="20"/>
          <w:szCs w:val="20"/>
        </w:rPr>
        <w:t>,</w:t>
      </w:r>
      <w:r w:rsidR="005139FB" w:rsidRPr="00A02213">
        <w:rPr>
          <w:sz w:val="20"/>
          <w:szCs w:val="20"/>
        </w:rPr>
        <w:t xml:space="preserve"> con costos de  inversión y operación 10 veces menores que el traer agua del Panuco</w:t>
      </w:r>
      <w:r w:rsidR="006351B1" w:rsidRPr="00A02213">
        <w:rPr>
          <w:b/>
          <w:sz w:val="20"/>
          <w:szCs w:val="20"/>
        </w:rPr>
        <w:t>; la implementación de estos proyectos de construcción rápida,</w:t>
      </w:r>
      <w:r>
        <w:rPr>
          <w:b/>
          <w:sz w:val="20"/>
          <w:szCs w:val="20"/>
        </w:rPr>
        <w:t xml:space="preserve"> y con un costo de inversión incluyendo indemnizaciones de aproximadamente 1500 millones de pesos,</w:t>
      </w:r>
      <w:r w:rsidR="005139FB" w:rsidRPr="00A02213">
        <w:rPr>
          <w:b/>
          <w:sz w:val="20"/>
          <w:szCs w:val="20"/>
        </w:rPr>
        <w:t xml:space="preserve"> permitiría diferir 18 años </w:t>
      </w:r>
      <w:r w:rsidR="00936854" w:rsidRPr="00A02213">
        <w:rPr>
          <w:b/>
          <w:sz w:val="20"/>
          <w:szCs w:val="20"/>
        </w:rPr>
        <w:t>(año 2048</w:t>
      </w:r>
      <w:r w:rsidR="006351B1" w:rsidRPr="00A02213">
        <w:rPr>
          <w:b/>
          <w:sz w:val="20"/>
          <w:szCs w:val="20"/>
        </w:rPr>
        <w:t xml:space="preserve">), </w:t>
      </w:r>
      <w:r w:rsidR="005139FB" w:rsidRPr="00A02213">
        <w:rPr>
          <w:b/>
          <w:sz w:val="20"/>
          <w:szCs w:val="20"/>
        </w:rPr>
        <w:t>la entrada de una nueva fuente de aguas superficiales</w:t>
      </w:r>
      <w:r w:rsidR="008C47D7" w:rsidRPr="00A02213">
        <w:rPr>
          <w:sz w:val="20"/>
          <w:szCs w:val="20"/>
        </w:rPr>
        <w:t>.</w:t>
      </w:r>
    </w:p>
    <w:p w:rsidR="00C52D4C" w:rsidRPr="00A02213" w:rsidRDefault="00C52D4C" w:rsidP="00C52D4C">
      <w:pPr>
        <w:rPr>
          <w:sz w:val="20"/>
          <w:szCs w:val="20"/>
        </w:rPr>
      </w:pPr>
    </w:p>
    <w:p w:rsidR="00C52D4C" w:rsidRPr="00A02213" w:rsidRDefault="00C52D4C" w:rsidP="00C52D4C">
      <w:pPr>
        <w:pStyle w:val="Prrafodelista"/>
        <w:pBdr>
          <w:top w:val="single" w:sz="4" w:space="1" w:color="auto"/>
          <w:left w:val="single" w:sz="4" w:space="4" w:color="auto"/>
          <w:bottom w:val="single" w:sz="4" w:space="1" w:color="auto"/>
          <w:right w:val="single" w:sz="4" w:space="4" w:color="auto"/>
        </w:pBdr>
        <w:spacing w:after="60"/>
        <w:ind w:left="1440"/>
        <w:jc w:val="both"/>
        <w:rPr>
          <w:sz w:val="20"/>
          <w:szCs w:val="20"/>
        </w:rPr>
      </w:pPr>
    </w:p>
    <w:p w:rsidR="00C52D4C" w:rsidRPr="00A02213" w:rsidRDefault="006351B1" w:rsidP="00C52D4C">
      <w:pPr>
        <w:pStyle w:val="Prrafodelista"/>
        <w:numPr>
          <w:ilvl w:val="0"/>
          <w:numId w:val="5"/>
        </w:numPr>
        <w:pBdr>
          <w:top w:val="single" w:sz="4" w:space="1" w:color="auto"/>
          <w:left w:val="single" w:sz="4" w:space="4" w:color="auto"/>
          <w:bottom w:val="single" w:sz="4" w:space="1" w:color="auto"/>
          <w:right w:val="single" w:sz="4" w:space="4" w:color="auto"/>
        </w:pBdr>
        <w:spacing w:after="60"/>
        <w:jc w:val="both"/>
        <w:rPr>
          <w:sz w:val="20"/>
          <w:szCs w:val="20"/>
        </w:rPr>
      </w:pPr>
      <w:r w:rsidRPr="00A02213">
        <w:rPr>
          <w:sz w:val="20"/>
          <w:szCs w:val="20"/>
        </w:rPr>
        <w:t>Además el p</w:t>
      </w:r>
      <w:r w:rsidR="008C47D7" w:rsidRPr="00A02213">
        <w:rPr>
          <w:sz w:val="20"/>
          <w:szCs w:val="20"/>
        </w:rPr>
        <w:t>rograma contemplaba el análisis de 4 opciones de agua superficial  (Falcón</w:t>
      </w:r>
      <w:r w:rsidRPr="00A02213">
        <w:rPr>
          <w:sz w:val="20"/>
          <w:szCs w:val="20"/>
        </w:rPr>
        <w:t>,</w:t>
      </w:r>
      <w:r w:rsidR="008C47D7" w:rsidRPr="00A02213">
        <w:rPr>
          <w:sz w:val="20"/>
          <w:szCs w:val="20"/>
        </w:rPr>
        <w:t xml:space="preserve"> Amistad, Vicente Guerrero  y</w:t>
      </w:r>
      <w:r w:rsidRPr="00A02213">
        <w:rPr>
          <w:sz w:val="20"/>
          <w:szCs w:val="20"/>
        </w:rPr>
        <w:t xml:space="preserve"> la</w:t>
      </w:r>
      <w:r w:rsidR="008C47D7" w:rsidRPr="00A02213">
        <w:rPr>
          <w:sz w:val="20"/>
          <w:szCs w:val="20"/>
        </w:rPr>
        <w:t xml:space="preserve"> segunda línea del Cuchillo</w:t>
      </w:r>
      <w:r w:rsidR="008D02D2" w:rsidRPr="00A02213">
        <w:rPr>
          <w:sz w:val="20"/>
          <w:szCs w:val="20"/>
        </w:rPr>
        <w:t>)</w:t>
      </w:r>
      <w:r w:rsidR="00C52D4C" w:rsidRPr="00A02213">
        <w:rPr>
          <w:sz w:val="20"/>
          <w:szCs w:val="20"/>
        </w:rPr>
        <w:t xml:space="preserve">, todas ellas para traer un  </w:t>
      </w:r>
      <w:r w:rsidR="008C47D7" w:rsidRPr="00A02213">
        <w:rPr>
          <w:sz w:val="20"/>
          <w:szCs w:val="20"/>
        </w:rPr>
        <w:t xml:space="preserve">caudal de 5000 litros por segundo,  similar a la opción del Panuco, </w:t>
      </w:r>
      <w:r w:rsidR="008C47D7" w:rsidRPr="00A02213">
        <w:rPr>
          <w:b/>
          <w:sz w:val="20"/>
          <w:szCs w:val="20"/>
        </w:rPr>
        <w:t xml:space="preserve">con viabilidad técnica y con costos de inversión y operación  dos a tres veces menores que la </w:t>
      </w:r>
      <w:r w:rsidR="001B6E95" w:rsidRPr="00A02213">
        <w:rPr>
          <w:b/>
          <w:sz w:val="20"/>
          <w:szCs w:val="20"/>
        </w:rPr>
        <w:t>opción</w:t>
      </w:r>
      <w:r w:rsidR="008C47D7" w:rsidRPr="00A02213">
        <w:rPr>
          <w:b/>
          <w:sz w:val="20"/>
          <w:szCs w:val="20"/>
        </w:rPr>
        <w:t xml:space="preserve"> del Panuco</w:t>
      </w:r>
      <w:r w:rsidR="001B6E95" w:rsidRPr="00A02213">
        <w:rPr>
          <w:sz w:val="20"/>
          <w:szCs w:val="20"/>
        </w:rPr>
        <w:t>.</w:t>
      </w:r>
    </w:p>
    <w:p w:rsidR="00C52D4C" w:rsidRPr="00A02213" w:rsidRDefault="00C52D4C" w:rsidP="00C52D4C">
      <w:pPr>
        <w:pStyle w:val="Prrafodelista"/>
        <w:pBdr>
          <w:top w:val="single" w:sz="4" w:space="1" w:color="auto"/>
          <w:left w:val="single" w:sz="4" w:space="4" w:color="auto"/>
          <w:bottom w:val="single" w:sz="4" w:space="1" w:color="auto"/>
          <w:right w:val="single" w:sz="4" w:space="4" w:color="auto"/>
        </w:pBdr>
        <w:spacing w:after="60"/>
        <w:ind w:left="1440"/>
        <w:jc w:val="both"/>
        <w:rPr>
          <w:sz w:val="20"/>
          <w:szCs w:val="20"/>
        </w:rPr>
      </w:pPr>
    </w:p>
    <w:p w:rsidR="00E5328D" w:rsidRPr="00A02213" w:rsidRDefault="00E5328D" w:rsidP="00C10F14">
      <w:pPr>
        <w:pStyle w:val="Prrafodelista"/>
        <w:numPr>
          <w:ilvl w:val="0"/>
          <w:numId w:val="5"/>
        </w:numPr>
        <w:pBdr>
          <w:top w:val="single" w:sz="4" w:space="1" w:color="auto"/>
          <w:left w:val="single" w:sz="4" w:space="4" w:color="auto"/>
          <w:bottom w:val="single" w:sz="4" w:space="1" w:color="auto"/>
          <w:right w:val="single" w:sz="4" w:space="4" w:color="auto"/>
        </w:pBdr>
        <w:spacing w:after="60"/>
        <w:jc w:val="both"/>
        <w:rPr>
          <w:sz w:val="20"/>
          <w:szCs w:val="20"/>
        </w:rPr>
      </w:pPr>
      <w:r w:rsidRPr="00A02213">
        <w:rPr>
          <w:sz w:val="20"/>
          <w:szCs w:val="20"/>
        </w:rPr>
        <w:t xml:space="preserve">Pero si traerla del Pánuco fuera la mejor opción, le tocaría al gobierno federal poner la mayor parte </w:t>
      </w:r>
      <w:r w:rsidR="00655852" w:rsidRPr="00A02213">
        <w:rPr>
          <w:sz w:val="20"/>
          <w:szCs w:val="20"/>
        </w:rPr>
        <w:t>(Convenio</w:t>
      </w:r>
      <w:r w:rsidRPr="00A02213">
        <w:rPr>
          <w:sz w:val="20"/>
          <w:szCs w:val="20"/>
        </w:rPr>
        <w:t xml:space="preserve"> firmado con Conagua, aguas nacionales, obras en 4 estados, casos de otras infraestructuras grandes costeadas por la federación, etc.).</w:t>
      </w:r>
    </w:p>
    <w:p w:rsidR="00E5328D" w:rsidRPr="00A02213" w:rsidRDefault="00E5328D" w:rsidP="00C10F14">
      <w:pPr>
        <w:pStyle w:val="Prrafodelista"/>
        <w:numPr>
          <w:ilvl w:val="0"/>
          <w:numId w:val="5"/>
        </w:numPr>
        <w:pBdr>
          <w:top w:val="single" w:sz="4" w:space="1" w:color="auto"/>
          <w:left w:val="single" w:sz="4" w:space="4" w:color="auto"/>
          <w:bottom w:val="single" w:sz="4" w:space="1" w:color="auto"/>
          <w:right w:val="single" w:sz="4" w:space="4" w:color="auto"/>
        </w:pBdr>
        <w:spacing w:after="60"/>
        <w:jc w:val="both"/>
        <w:rPr>
          <w:sz w:val="20"/>
          <w:szCs w:val="20"/>
        </w:rPr>
      </w:pPr>
      <w:r w:rsidRPr="00A02213">
        <w:rPr>
          <w:sz w:val="20"/>
          <w:szCs w:val="20"/>
        </w:rPr>
        <w:t>Pero si no fuera la federación sino el Estado quien tuviera que poner la mayor parte del costo, esto tendría que hacerse con gran transparencia y  con consultas con la ciudadanía y no con la confusión actualmente prevaleciente.</w:t>
      </w:r>
    </w:p>
    <w:p w:rsidR="00C52D4C" w:rsidRPr="00A02213" w:rsidRDefault="00C52D4C" w:rsidP="00C52D4C">
      <w:pPr>
        <w:pBdr>
          <w:top w:val="single" w:sz="4" w:space="1" w:color="auto"/>
          <w:left w:val="single" w:sz="4" w:space="4" w:color="auto"/>
          <w:bottom w:val="single" w:sz="4" w:space="1" w:color="auto"/>
          <w:right w:val="single" w:sz="4" w:space="4" w:color="auto"/>
        </w:pBdr>
        <w:spacing w:after="60"/>
        <w:ind w:left="1080"/>
        <w:jc w:val="both"/>
        <w:rPr>
          <w:sz w:val="20"/>
          <w:szCs w:val="20"/>
        </w:rPr>
      </w:pPr>
    </w:p>
    <w:p w:rsidR="00E5328D" w:rsidRPr="00A02213" w:rsidRDefault="00E5328D" w:rsidP="00C10F14">
      <w:pPr>
        <w:pStyle w:val="Prrafodelista"/>
        <w:numPr>
          <w:ilvl w:val="0"/>
          <w:numId w:val="5"/>
        </w:numPr>
        <w:pBdr>
          <w:top w:val="single" w:sz="4" w:space="1" w:color="auto"/>
          <w:left w:val="single" w:sz="4" w:space="4" w:color="auto"/>
          <w:bottom w:val="single" w:sz="4" w:space="1" w:color="auto"/>
          <w:right w:val="single" w:sz="4" w:space="4" w:color="auto"/>
        </w:pBdr>
        <w:spacing w:after="60"/>
        <w:jc w:val="both"/>
        <w:rPr>
          <w:sz w:val="20"/>
          <w:szCs w:val="20"/>
        </w:rPr>
      </w:pPr>
      <w:r w:rsidRPr="00A02213">
        <w:rPr>
          <w:sz w:val="20"/>
          <w:szCs w:val="20"/>
        </w:rPr>
        <w:t>Y si se tuviera que hacer con deuda, dicha deuda debería pasar por la aprobación del congreso estatal para cumplir con la constitución de la República (Art. 117).</w:t>
      </w:r>
    </w:p>
    <w:p w:rsidR="00C10F14" w:rsidRDefault="00C10F14" w:rsidP="00E5328D">
      <w:pPr>
        <w:spacing w:after="60"/>
        <w:jc w:val="both"/>
        <w:rPr>
          <w:sz w:val="20"/>
          <w:szCs w:val="20"/>
        </w:rPr>
      </w:pPr>
    </w:p>
    <w:p w:rsidR="00A02213" w:rsidRDefault="00A02213" w:rsidP="00E5328D">
      <w:pPr>
        <w:spacing w:after="60"/>
        <w:jc w:val="both"/>
        <w:rPr>
          <w:sz w:val="20"/>
          <w:szCs w:val="20"/>
        </w:rPr>
      </w:pPr>
    </w:p>
    <w:p w:rsidR="00A02213" w:rsidRPr="00A02213" w:rsidRDefault="00A02213" w:rsidP="00E5328D">
      <w:pPr>
        <w:spacing w:after="60"/>
        <w:jc w:val="both"/>
        <w:rPr>
          <w:sz w:val="20"/>
          <w:szCs w:val="20"/>
        </w:rPr>
      </w:pPr>
    </w:p>
    <w:p w:rsidR="00C10F14" w:rsidRPr="00A02213" w:rsidRDefault="00C10F14" w:rsidP="00E5328D">
      <w:pPr>
        <w:spacing w:after="60"/>
        <w:jc w:val="both"/>
        <w:rPr>
          <w:sz w:val="20"/>
          <w:szCs w:val="20"/>
        </w:rPr>
      </w:pPr>
    </w:p>
    <w:p w:rsidR="00E5328D" w:rsidRPr="00A02213" w:rsidRDefault="00E5328D" w:rsidP="00E5328D">
      <w:pPr>
        <w:spacing w:after="60"/>
        <w:jc w:val="both"/>
        <w:rPr>
          <w:b/>
          <w:sz w:val="20"/>
          <w:szCs w:val="20"/>
        </w:rPr>
      </w:pPr>
      <w:r w:rsidRPr="00A02213">
        <w:rPr>
          <w:b/>
          <w:sz w:val="20"/>
          <w:szCs w:val="20"/>
        </w:rPr>
        <w:t>CUESTIONAMIENTOS</w:t>
      </w:r>
      <w:r w:rsidR="00C52D4C" w:rsidRPr="00A02213">
        <w:rPr>
          <w:b/>
          <w:sz w:val="20"/>
          <w:szCs w:val="20"/>
        </w:rPr>
        <w:t xml:space="preserve"> FINANCIEROS</w:t>
      </w:r>
      <w:r w:rsidRPr="00A02213">
        <w:rPr>
          <w:b/>
          <w:sz w:val="20"/>
          <w:szCs w:val="20"/>
        </w:rPr>
        <w:t>:</w:t>
      </w:r>
    </w:p>
    <w:p w:rsidR="00A26249" w:rsidRPr="00A02213" w:rsidRDefault="00A26249" w:rsidP="00E5328D">
      <w:pPr>
        <w:spacing w:after="60"/>
        <w:jc w:val="both"/>
        <w:rPr>
          <w:sz w:val="20"/>
          <w:szCs w:val="20"/>
        </w:rPr>
      </w:pPr>
    </w:p>
    <w:p w:rsidR="00A26249" w:rsidRPr="00A02213" w:rsidRDefault="00B13863" w:rsidP="00E5328D">
      <w:pPr>
        <w:spacing w:after="60"/>
        <w:jc w:val="both"/>
        <w:rPr>
          <w:b/>
          <w:sz w:val="20"/>
          <w:szCs w:val="20"/>
        </w:rPr>
      </w:pPr>
      <w:r w:rsidRPr="00A02213">
        <w:rPr>
          <w:b/>
          <w:sz w:val="20"/>
          <w:szCs w:val="20"/>
        </w:rPr>
        <w:t xml:space="preserve">I,-  </w:t>
      </w:r>
      <w:proofErr w:type="gramStart"/>
      <w:r w:rsidRPr="00A02213">
        <w:rPr>
          <w:b/>
          <w:sz w:val="20"/>
          <w:szCs w:val="20"/>
        </w:rPr>
        <w:t>¿</w:t>
      </w:r>
      <w:r w:rsidR="008F6143" w:rsidRPr="00A02213">
        <w:rPr>
          <w:b/>
          <w:sz w:val="20"/>
          <w:szCs w:val="20"/>
        </w:rPr>
        <w:t xml:space="preserve"> De</w:t>
      </w:r>
      <w:proofErr w:type="gramEnd"/>
      <w:r w:rsidR="008F6143" w:rsidRPr="00A02213">
        <w:rPr>
          <w:b/>
          <w:sz w:val="20"/>
          <w:szCs w:val="20"/>
        </w:rPr>
        <w:t xml:space="preserve"> dónde saldrá el </w:t>
      </w:r>
      <w:r w:rsidR="00A26249" w:rsidRPr="00A02213">
        <w:rPr>
          <w:b/>
          <w:sz w:val="20"/>
          <w:szCs w:val="20"/>
        </w:rPr>
        <w:t>Diferencial de pago</w:t>
      </w:r>
      <w:r w:rsidR="008F6143" w:rsidRPr="00A02213">
        <w:rPr>
          <w:b/>
          <w:sz w:val="20"/>
          <w:szCs w:val="20"/>
        </w:rPr>
        <w:t xml:space="preserve"> de</w:t>
      </w:r>
      <w:r w:rsidR="00052847">
        <w:rPr>
          <w:b/>
          <w:sz w:val="20"/>
          <w:szCs w:val="20"/>
        </w:rPr>
        <w:t xml:space="preserve"> </w:t>
      </w:r>
      <w:r w:rsidR="008F6143" w:rsidRPr="00A02213">
        <w:rPr>
          <w:b/>
          <w:sz w:val="20"/>
          <w:szCs w:val="20"/>
        </w:rPr>
        <w:t>6,000 millones de pesos más IVA compromiso a pagar</w:t>
      </w:r>
      <w:r w:rsidR="00A26249" w:rsidRPr="00A02213">
        <w:rPr>
          <w:b/>
          <w:sz w:val="20"/>
          <w:szCs w:val="20"/>
        </w:rPr>
        <w:t xml:space="preserve"> al consorcio ganador del contrato</w:t>
      </w:r>
      <w:r w:rsidR="008D1E65" w:rsidRPr="00A02213">
        <w:rPr>
          <w:b/>
          <w:sz w:val="20"/>
          <w:szCs w:val="20"/>
        </w:rPr>
        <w:t>, en el periodo 2018 al</w:t>
      </w:r>
      <w:r w:rsidR="00052847">
        <w:rPr>
          <w:b/>
          <w:sz w:val="20"/>
          <w:szCs w:val="20"/>
        </w:rPr>
        <w:t xml:space="preserve"> </w:t>
      </w:r>
      <w:r w:rsidR="008D1E65" w:rsidRPr="00A02213">
        <w:rPr>
          <w:b/>
          <w:sz w:val="20"/>
          <w:szCs w:val="20"/>
        </w:rPr>
        <w:t>2021</w:t>
      </w:r>
      <w:r w:rsidR="00A26249" w:rsidRPr="00A02213">
        <w:rPr>
          <w:b/>
          <w:sz w:val="20"/>
          <w:szCs w:val="20"/>
        </w:rPr>
        <w:t>?</w:t>
      </w:r>
    </w:p>
    <w:p w:rsidR="00A26249" w:rsidRPr="00A02213" w:rsidRDefault="00A26249" w:rsidP="00E5328D">
      <w:pPr>
        <w:spacing w:after="60"/>
        <w:jc w:val="both"/>
        <w:rPr>
          <w:sz w:val="20"/>
          <w:szCs w:val="20"/>
        </w:rPr>
      </w:pPr>
    </w:p>
    <w:p w:rsidR="0016377D" w:rsidRPr="00A02213" w:rsidRDefault="001B6E95" w:rsidP="000D4280">
      <w:pPr>
        <w:pStyle w:val="Prrafodelista"/>
        <w:numPr>
          <w:ilvl w:val="0"/>
          <w:numId w:val="6"/>
        </w:numPr>
        <w:spacing w:after="60"/>
        <w:jc w:val="both"/>
        <w:rPr>
          <w:sz w:val="20"/>
          <w:szCs w:val="20"/>
        </w:rPr>
      </w:pPr>
      <w:r w:rsidRPr="00A02213">
        <w:rPr>
          <w:sz w:val="20"/>
          <w:szCs w:val="20"/>
        </w:rPr>
        <w:t>De construirse el acueducto del Panuco, en los próximos 4 años,  después de su inicio de operación, (2018 al 2021) la ciudad de Monterrey y</w:t>
      </w:r>
      <w:r w:rsidR="002971F7" w:rsidRPr="00A02213">
        <w:rPr>
          <w:sz w:val="20"/>
          <w:szCs w:val="20"/>
        </w:rPr>
        <w:t xml:space="preserve"> su</w:t>
      </w:r>
      <w:r w:rsidRPr="00A02213">
        <w:rPr>
          <w:sz w:val="20"/>
          <w:szCs w:val="20"/>
        </w:rPr>
        <w:t xml:space="preserve"> AM, consumiría en el primer año</w:t>
      </w:r>
      <w:r w:rsidR="000F05CE" w:rsidRPr="00A02213">
        <w:rPr>
          <w:sz w:val="20"/>
          <w:szCs w:val="20"/>
        </w:rPr>
        <w:t>,</w:t>
      </w:r>
      <w:r w:rsidRPr="00A02213">
        <w:rPr>
          <w:sz w:val="20"/>
          <w:szCs w:val="20"/>
        </w:rPr>
        <w:t xml:space="preserve"> 125 litros por segundo, según cálculos hechos por organizaciones de participación ciudadana</w:t>
      </w:r>
      <w:r w:rsidR="0016377D" w:rsidRPr="00A02213">
        <w:rPr>
          <w:sz w:val="20"/>
          <w:szCs w:val="20"/>
        </w:rPr>
        <w:t xml:space="preserve"> y </w:t>
      </w:r>
      <w:r w:rsidRPr="00A02213">
        <w:rPr>
          <w:sz w:val="20"/>
          <w:szCs w:val="20"/>
        </w:rPr>
        <w:t xml:space="preserve"> 250 litros por segundo, según pronósticos de SADM, o sea  de 4 a </w:t>
      </w:r>
      <w:r w:rsidRPr="00A02213">
        <w:rPr>
          <w:b/>
          <w:sz w:val="20"/>
          <w:szCs w:val="20"/>
        </w:rPr>
        <w:t>8 millones de metros cúbicos</w:t>
      </w:r>
      <w:r w:rsidR="00936854" w:rsidRPr="00A02213">
        <w:rPr>
          <w:b/>
          <w:sz w:val="20"/>
          <w:szCs w:val="20"/>
        </w:rPr>
        <w:t xml:space="preserve">  en el transcurso del año 2018</w:t>
      </w:r>
      <w:r w:rsidR="000F05CE" w:rsidRPr="00A02213">
        <w:rPr>
          <w:b/>
          <w:sz w:val="20"/>
          <w:szCs w:val="20"/>
        </w:rPr>
        <w:t xml:space="preserve">, que pagándolos </w:t>
      </w:r>
      <w:r w:rsidR="0016377D" w:rsidRPr="00A02213">
        <w:rPr>
          <w:b/>
          <w:sz w:val="20"/>
          <w:szCs w:val="20"/>
        </w:rPr>
        <w:t xml:space="preserve"> según lo establecido, </w:t>
      </w:r>
      <w:r w:rsidR="000F05CE" w:rsidRPr="00A02213">
        <w:rPr>
          <w:b/>
          <w:sz w:val="20"/>
          <w:szCs w:val="20"/>
        </w:rPr>
        <w:t xml:space="preserve">al consorcio ganador del proyecto, a $ </w:t>
      </w:r>
      <w:r w:rsidR="0016377D" w:rsidRPr="00A02213">
        <w:rPr>
          <w:b/>
          <w:sz w:val="20"/>
          <w:szCs w:val="20"/>
        </w:rPr>
        <w:t>7.90 por metro cubico consumido</w:t>
      </w:r>
      <w:r w:rsidR="000F05CE" w:rsidRPr="00A02213">
        <w:rPr>
          <w:b/>
          <w:sz w:val="20"/>
          <w:szCs w:val="20"/>
        </w:rPr>
        <w:t>,</w:t>
      </w:r>
      <w:r w:rsidR="000F05CE" w:rsidRPr="00A02213">
        <w:rPr>
          <w:sz w:val="20"/>
          <w:szCs w:val="20"/>
        </w:rPr>
        <w:t xml:space="preserve"> significaría que  el consorcio recibiría un importe de  30 a 60 millones de </w:t>
      </w:r>
      <w:r w:rsidR="000F05CE" w:rsidRPr="00A02213">
        <w:rPr>
          <w:sz w:val="20"/>
          <w:szCs w:val="20"/>
        </w:rPr>
        <w:lastRenderedPageBreak/>
        <w:t>peso</w:t>
      </w:r>
      <w:r w:rsidR="00052847">
        <w:rPr>
          <w:sz w:val="20"/>
          <w:szCs w:val="20"/>
        </w:rPr>
        <w:t>s   durante el transcurso del año 2018</w:t>
      </w:r>
      <w:r w:rsidR="000F05CE" w:rsidRPr="00A02213">
        <w:rPr>
          <w:sz w:val="20"/>
          <w:szCs w:val="20"/>
        </w:rPr>
        <w:t xml:space="preserve">,  </w:t>
      </w:r>
      <w:r w:rsidR="000F05CE" w:rsidRPr="00A02213">
        <w:rPr>
          <w:b/>
          <w:sz w:val="20"/>
          <w:szCs w:val="20"/>
        </w:rPr>
        <w:t>resulta poco claro e incomprensible el  cómo se pagará el diferencial de  1440 millones más IVA</w:t>
      </w:r>
      <w:r w:rsidR="000F05CE" w:rsidRPr="00A02213">
        <w:rPr>
          <w:sz w:val="20"/>
          <w:szCs w:val="20"/>
        </w:rPr>
        <w:t>, resultado de restar  los</w:t>
      </w:r>
      <w:r w:rsidR="002971F7" w:rsidRPr="00A02213">
        <w:rPr>
          <w:sz w:val="20"/>
          <w:szCs w:val="20"/>
        </w:rPr>
        <w:t xml:space="preserve"> 60 millones de pesos por consumo</w:t>
      </w:r>
      <w:r w:rsidR="00812C67" w:rsidRPr="00A02213">
        <w:rPr>
          <w:sz w:val="20"/>
          <w:szCs w:val="20"/>
        </w:rPr>
        <w:t xml:space="preserve"> de los usuarios</w:t>
      </w:r>
      <w:r w:rsidR="002971F7" w:rsidRPr="00A02213">
        <w:rPr>
          <w:sz w:val="20"/>
          <w:szCs w:val="20"/>
        </w:rPr>
        <w:t xml:space="preserve"> de la ciudad de Monterrey</w:t>
      </w:r>
      <w:r w:rsidR="0016377D" w:rsidRPr="00A02213">
        <w:rPr>
          <w:sz w:val="20"/>
          <w:szCs w:val="20"/>
        </w:rPr>
        <w:t xml:space="preserve"> en ese año</w:t>
      </w:r>
      <w:r w:rsidR="002971F7" w:rsidRPr="00A02213">
        <w:rPr>
          <w:sz w:val="20"/>
          <w:szCs w:val="20"/>
        </w:rPr>
        <w:t>, a los</w:t>
      </w:r>
      <w:r w:rsidR="000F05CE" w:rsidRPr="00A02213">
        <w:rPr>
          <w:sz w:val="20"/>
          <w:szCs w:val="20"/>
        </w:rPr>
        <w:t xml:space="preserve"> 1500 millones de pesos  más IVA</w:t>
      </w:r>
      <w:r w:rsidR="0016377D" w:rsidRPr="00A02213">
        <w:rPr>
          <w:sz w:val="20"/>
          <w:szCs w:val="20"/>
        </w:rPr>
        <w:t xml:space="preserve">, </w:t>
      </w:r>
      <w:r w:rsidR="000F05CE" w:rsidRPr="00A02213">
        <w:rPr>
          <w:sz w:val="20"/>
          <w:szCs w:val="20"/>
        </w:rPr>
        <w:t>comprometido</w:t>
      </w:r>
      <w:r w:rsidR="002971F7" w:rsidRPr="00A02213">
        <w:rPr>
          <w:sz w:val="20"/>
          <w:szCs w:val="20"/>
        </w:rPr>
        <w:t>s</w:t>
      </w:r>
      <w:r w:rsidR="000F05CE" w:rsidRPr="00A02213">
        <w:rPr>
          <w:sz w:val="20"/>
          <w:szCs w:val="20"/>
        </w:rPr>
        <w:t xml:space="preserve"> a pagar al consorcio ganador del contrato</w:t>
      </w:r>
      <w:r w:rsidR="00AB2F6F" w:rsidRPr="00A02213">
        <w:rPr>
          <w:sz w:val="20"/>
          <w:szCs w:val="20"/>
        </w:rPr>
        <w:t xml:space="preserve">, </w:t>
      </w:r>
      <w:r w:rsidR="008F6143" w:rsidRPr="00A02213">
        <w:rPr>
          <w:sz w:val="20"/>
          <w:szCs w:val="20"/>
        </w:rPr>
        <w:t>desde el primer año de operación</w:t>
      </w:r>
      <w:r w:rsidR="002971F7" w:rsidRPr="00A02213">
        <w:rPr>
          <w:sz w:val="20"/>
          <w:szCs w:val="20"/>
        </w:rPr>
        <w:t xml:space="preserve">, </w:t>
      </w:r>
      <w:r w:rsidR="000F05CE" w:rsidRPr="00A02213">
        <w:rPr>
          <w:sz w:val="20"/>
          <w:szCs w:val="20"/>
        </w:rPr>
        <w:t xml:space="preserve">según lo publicado </w:t>
      </w:r>
      <w:r w:rsidR="002971F7" w:rsidRPr="00A02213">
        <w:rPr>
          <w:sz w:val="20"/>
          <w:szCs w:val="20"/>
        </w:rPr>
        <w:t xml:space="preserve"> por SADM. </w:t>
      </w:r>
    </w:p>
    <w:p w:rsidR="00BB13EF" w:rsidRPr="00A02213" w:rsidRDefault="00BB13EF" w:rsidP="00E5328D">
      <w:pPr>
        <w:spacing w:after="60"/>
        <w:jc w:val="both"/>
        <w:rPr>
          <w:sz w:val="20"/>
          <w:szCs w:val="20"/>
        </w:rPr>
      </w:pPr>
    </w:p>
    <w:p w:rsidR="00C52D4C" w:rsidRPr="00A02213" w:rsidRDefault="00812C67" w:rsidP="000D4280">
      <w:pPr>
        <w:pStyle w:val="Prrafodelista"/>
        <w:numPr>
          <w:ilvl w:val="0"/>
          <w:numId w:val="6"/>
        </w:numPr>
        <w:spacing w:after="60"/>
        <w:jc w:val="both"/>
        <w:rPr>
          <w:sz w:val="20"/>
          <w:szCs w:val="20"/>
        </w:rPr>
      </w:pPr>
      <w:r w:rsidRPr="00A02213">
        <w:rPr>
          <w:sz w:val="20"/>
          <w:szCs w:val="20"/>
        </w:rPr>
        <w:t>O</w:t>
      </w:r>
      <w:r w:rsidR="002971F7" w:rsidRPr="00A02213">
        <w:rPr>
          <w:sz w:val="20"/>
          <w:szCs w:val="20"/>
        </w:rPr>
        <w:t>tro cuestionamiento importante</w:t>
      </w:r>
      <w:r w:rsidR="0016377D" w:rsidRPr="00A02213">
        <w:rPr>
          <w:sz w:val="20"/>
          <w:szCs w:val="20"/>
        </w:rPr>
        <w:t>,</w:t>
      </w:r>
      <w:r w:rsidRPr="00A02213">
        <w:rPr>
          <w:sz w:val="20"/>
          <w:szCs w:val="20"/>
        </w:rPr>
        <w:t xml:space="preserve"> ¿qué</w:t>
      </w:r>
      <w:r w:rsidR="002971F7" w:rsidRPr="00A02213">
        <w:rPr>
          <w:sz w:val="20"/>
          <w:szCs w:val="20"/>
        </w:rPr>
        <w:t xml:space="preserve"> hará el próximo gobier</w:t>
      </w:r>
      <w:r w:rsidR="0016377D" w:rsidRPr="00A02213">
        <w:rPr>
          <w:sz w:val="20"/>
          <w:szCs w:val="20"/>
        </w:rPr>
        <w:t>no que administrará</w:t>
      </w:r>
      <w:r w:rsidR="002971F7" w:rsidRPr="00A02213">
        <w:rPr>
          <w:sz w:val="20"/>
          <w:szCs w:val="20"/>
        </w:rPr>
        <w:t xml:space="preserve">  durante el periodo 2015 a 2021</w:t>
      </w:r>
      <w:r w:rsidR="0016377D" w:rsidRPr="00A02213">
        <w:rPr>
          <w:sz w:val="20"/>
          <w:szCs w:val="20"/>
        </w:rPr>
        <w:t>,</w:t>
      </w:r>
      <w:r w:rsidR="002971F7" w:rsidRPr="00A02213">
        <w:rPr>
          <w:b/>
          <w:sz w:val="20"/>
          <w:szCs w:val="20"/>
        </w:rPr>
        <w:t xml:space="preserve">con el diferencial resultante </w:t>
      </w:r>
      <w:r w:rsidR="0016377D" w:rsidRPr="00A02213">
        <w:rPr>
          <w:b/>
          <w:sz w:val="20"/>
          <w:szCs w:val="20"/>
        </w:rPr>
        <w:t>del</w:t>
      </w:r>
      <w:r w:rsidR="002971F7" w:rsidRPr="00A02213">
        <w:rPr>
          <w:b/>
          <w:sz w:val="20"/>
          <w:szCs w:val="20"/>
        </w:rPr>
        <w:t xml:space="preserve"> pago</w:t>
      </w:r>
      <w:r w:rsidR="00A70CA6" w:rsidRPr="00A02213">
        <w:rPr>
          <w:b/>
          <w:sz w:val="20"/>
          <w:szCs w:val="20"/>
        </w:rPr>
        <w:t xml:space="preserve"> de 5</w:t>
      </w:r>
      <w:r w:rsidRPr="00A02213">
        <w:rPr>
          <w:b/>
          <w:sz w:val="20"/>
          <w:szCs w:val="20"/>
        </w:rPr>
        <w:t>,</w:t>
      </w:r>
      <w:r w:rsidR="00A70CA6" w:rsidRPr="00A02213">
        <w:rPr>
          <w:b/>
          <w:sz w:val="20"/>
          <w:szCs w:val="20"/>
        </w:rPr>
        <w:t xml:space="preserve">368 millones de pesos más IVA, </w:t>
      </w:r>
      <w:r w:rsidR="002971F7" w:rsidRPr="00A02213">
        <w:rPr>
          <w:b/>
          <w:sz w:val="20"/>
          <w:szCs w:val="20"/>
        </w:rPr>
        <w:t xml:space="preserve"> por </w:t>
      </w:r>
      <w:r w:rsidR="0016377D" w:rsidRPr="00A02213">
        <w:rPr>
          <w:b/>
          <w:sz w:val="20"/>
          <w:szCs w:val="20"/>
        </w:rPr>
        <w:t>consumo del 2018 al 2021</w:t>
      </w:r>
      <w:r w:rsidR="0016377D" w:rsidRPr="00A02213">
        <w:rPr>
          <w:sz w:val="20"/>
          <w:szCs w:val="20"/>
        </w:rPr>
        <w:t>, de los usuarios de la ciudad de Monterrey y su AM,</w:t>
      </w:r>
      <w:r w:rsidR="00A70CA6" w:rsidRPr="00A02213">
        <w:rPr>
          <w:sz w:val="20"/>
          <w:szCs w:val="20"/>
        </w:rPr>
        <w:t xml:space="preserve"> con respecto a lo pactado a pagar al consorcio ganador durante </w:t>
      </w:r>
      <w:r w:rsidR="00A26249" w:rsidRPr="00A02213">
        <w:rPr>
          <w:sz w:val="20"/>
          <w:szCs w:val="20"/>
        </w:rPr>
        <w:t>ese periodo.</w:t>
      </w:r>
    </w:p>
    <w:p w:rsidR="00C52D4C" w:rsidRPr="00A02213" w:rsidRDefault="00C52D4C" w:rsidP="00C52D4C">
      <w:pPr>
        <w:pStyle w:val="Prrafodelista"/>
        <w:rPr>
          <w:sz w:val="20"/>
          <w:szCs w:val="20"/>
        </w:rPr>
      </w:pPr>
    </w:p>
    <w:p w:rsidR="00C52D4C" w:rsidRPr="00A02213" w:rsidRDefault="00812C67" w:rsidP="00C52D4C">
      <w:pPr>
        <w:pStyle w:val="Prrafodelista"/>
        <w:spacing w:after="60"/>
        <w:ind w:left="780"/>
        <w:jc w:val="both"/>
        <w:rPr>
          <w:b/>
          <w:sz w:val="20"/>
          <w:szCs w:val="20"/>
        </w:rPr>
      </w:pPr>
      <w:r w:rsidRPr="00A02213">
        <w:rPr>
          <w:sz w:val="20"/>
          <w:szCs w:val="20"/>
        </w:rPr>
        <w:t>(</w:t>
      </w:r>
      <w:r w:rsidR="00A70CA6" w:rsidRPr="00A02213">
        <w:rPr>
          <w:sz w:val="20"/>
          <w:szCs w:val="20"/>
        </w:rPr>
        <w:t>Consumo de la ciudad</w:t>
      </w:r>
      <w:r w:rsidR="0016377D" w:rsidRPr="00A02213">
        <w:rPr>
          <w:sz w:val="20"/>
          <w:szCs w:val="20"/>
        </w:rPr>
        <w:t xml:space="preserve"> de 80 millones de metros cúbicos durante ese periodo, que pagados al consorcio ganador a $7.90  por metro cúbico  arrojaría un importe de </w:t>
      </w:r>
      <w:r w:rsidR="0016377D" w:rsidRPr="00A02213">
        <w:rPr>
          <w:b/>
          <w:sz w:val="20"/>
          <w:szCs w:val="20"/>
        </w:rPr>
        <w:t xml:space="preserve">632 millones de pesos </w:t>
      </w:r>
      <w:r w:rsidR="00A70CA6" w:rsidRPr="00A02213">
        <w:rPr>
          <w:b/>
          <w:sz w:val="20"/>
          <w:szCs w:val="20"/>
        </w:rPr>
        <w:t>más</w:t>
      </w:r>
      <w:r w:rsidR="0016377D" w:rsidRPr="00A02213">
        <w:rPr>
          <w:b/>
          <w:sz w:val="20"/>
          <w:szCs w:val="20"/>
        </w:rPr>
        <w:t xml:space="preserve"> el IVA</w:t>
      </w:r>
      <w:r w:rsidR="00A70CA6" w:rsidRPr="00A02213">
        <w:rPr>
          <w:b/>
          <w:sz w:val="20"/>
          <w:szCs w:val="20"/>
        </w:rPr>
        <w:t>;</w:t>
      </w:r>
    </w:p>
    <w:p w:rsidR="00C52D4C" w:rsidRPr="00A02213" w:rsidRDefault="00C52D4C" w:rsidP="00C52D4C">
      <w:pPr>
        <w:pStyle w:val="Prrafodelista"/>
        <w:spacing w:after="60"/>
        <w:ind w:left="780"/>
        <w:jc w:val="both"/>
        <w:rPr>
          <w:b/>
          <w:sz w:val="20"/>
          <w:szCs w:val="20"/>
        </w:rPr>
      </w:pPr>
    </w:p>
    <w:p w:rsidR="00B64316" w:rsidRPr="00A02213" w:rsidRDefault="00C52D4C" w:rsidP="00A02213">
      <w:pPr>
        <w:pStyle w:val="Prrafodelista"/>
        <w:spacing w:after="60"/>
        <w:ind w:left="780"/>
        <w:jc w:val="both"/>
        <w:rPr>
          <w:b/>
          <w:sz w:val="20"/>
          <w:szCs w:val="20"/>
        </w:rPr>
      </w:pPr>
      <w:r w:rsidRPr="00A02213">
        <w:rPr>
          <w:sz w:val="20"/>
          <w:szCs w:val="20"/>
        </w:rPr>
        <w:t>C</w:t>
      </w:r>
      <w:r w:rsidR="00A70CA6" w:rsidRPr="00A02213">
        <w:rPr>
          <w:sz w:val="20"/>
          <w:szCs w:val="20"/>
        </w:rPr>
        <w:t>ompromiso a pagar durante ese periodo  al consorcio  según lo establecido en el Contrato  de APP, de</w:t>
      </w:r>
      <w:r w:rsidR="00812C67" w:rsidRPr="00A02213">
        <w:rPr>
          <w:sz w:val="20"/>
          <w:szCs w:val="20"/>
        </w:rPr>
        <w:t xml:space="preserve"> pagar</w:t>
      </w:r>
      <w:r w:rsidR="00A70CA6" w:rsidRPr="00A02213">
        <w:rPr>
          <w:sz w:val="20"/>
          <w:szCs w:val="20"/>
        </w:rPr>
        <w:t xml:space="preserve"> 1500 millones de pesos</w:t>
      </w:r>
      <w:r w:rsidR="00812C67" w:rsidRPr="00A02213">
        <w:rPr>
          <w:sz w:val="20"/>
          <w:szCs w:val="20"/>
        </w:rPr>
        <w:t xml:space="preserve"> más IVA por año,  </w:t>
      </w:r>
      <w:r w:rsidR="00812C67" w:rsidRPr="00A02213">
        <w:rPr>
          <w:b/>
          <w:sz w:val="20"/>
          <w:szCs w:val="20"/>
        </w:rPr>
        <w:t xml:space="preserve">en ese periodo de cuatro  años  se pagaría, </w:t>
      </w:r>
      <w:r w:rsidR="00A70CA6" w:rsidRPr="00A02213">
        <w:rPr>
          <w:b/>
          <w:sz w:val="20"/>
          <w:szCs w:val="20"/>
        </w:rPr>
        <w:t xml:space="preserve"> un monto de   6,000 millones de pesos </w:t>
      </w:r>
      <w:r w:rsidR="00A26249" w:rsidRPr="00A02213">
        <w:rPr>
          <w:b/>
          <w:sz w:val="20"/>
          <w:szCs w:val="20"/>
        </w:rPr>
        <w:t>más</w:t>
      </w:r>
      <w:r w:rsidR="00A70CA6" w:rsidRPr="00A02213">
        <w:rPr>
          <w:b/>
          <w:sz w:val="20"/>
          <w:szCs w:val="20"/>
        </w:rPr>
        <w:t xml:space="preserve"> IVA</w:t>
      </w:r>
      <w:r w:rsidR="00A26249" w:rsidRPr="00A02213">
        <w:rPr>
          <w:b/>
          <w:sz w:val="20"/>
          <w:szCs w:val="20"/>
        </w:rPr>
        <w:t>.</w:t>
      </w:r>
      <w:r w:rsidR="00812C67" w:rsidRPr="00A02213">
        <w:rPr>
          <w:b/>
          <w:sz w:val="20"/>
          <w:szCs w:val="20"/>
        </w:rPr>
        <w:t>)</w:t>
      </w:r>
      <w:r w:rsidR="00936854" w:rsidRPr="00A02213">
        <w:rPr>
          <w:sz w:val="20"/>
          <w:szCs w:val="20"/>
        </w:rPr>
        <w:t xml:space="preserve">  ¿</w:t>
      </w:r>
      <w:proofErr w:type="gramStart"/>
      <w:r w:rsidR="00936854" w:rsidRPr="00A02213">
        <w:rPr>
          <w:sz w:val="20"/>
          <w:szCs w:val="20"/>
        </w:rPr>
        <w:t>o</w:t>
      </w:r>
      <w:proofErr w:type="gramEnd"/>
      <w:r w:rsidR="00936854" w:rsidRPr="00A02213">
        <w:rPr>
          <w:sz w:val="20"/>
          <w:szCs w:val="20"/>
        </w:rPr>
        <w:t xml:space="preserve"> se le pagará montos por consumos adelantados?.</w:t>
      </w:r>
    </w:p>
    <w:p w:rsidR="00A26249" w:rsidRPr="00A02213" w:rsidRDefault="00A26249" w:rsidP="00E5328D">
      <w:pPr>
        <w:spacing w:after="60"/>
        <w:jc w:val="both"/>
        <w:rPr>
          <w:sz w:val="20"/>
          <w:szCs w:val="20"/>
        </w:rPr>
      </w:pPr>
    </w:p>
    <w:p w:rsidR="00A26249" w:rsidRPr="00A02213" w:rsidRDefault="00A26249" w:rsidP="00E5328D">
      <w:pPr>
        <w:spacing w:after="60"/>
        <w:jc w:val="both"/>
        <w:rPr>
          <w:b/>
          <w:sz w:val="20"/>
          <w:szCs w:val="20"/>
        </w:rPr>
      </w:pPr>
      <w:r w:rsidRPr="00A02213">
        <w:rPr>
          <w:b/>
          <w:sz w:val="20"/>
          <w:szCs w:val="20"/>
        </w:rPr>
        <w:t xml:space="preserve"> II.-</w:t>
      </w:r>
      <w:r w:rsidR="00B13863" w:rsidRPr="00A02213">
        <w:rPr>
          <w:sz w:val="20"/>
          <w:szCs w:val="20"/>
        </w:rPr>
        <w:t xml:space="preserve">  ¿</w:t>
      </w:r>
      <w:r w:rsidRPr="00A02213">
        <w:rPr>
          <w:sz w:val="20"/>
          <w:szCs w:val="20"/>
        </w:rPr>
        <w:t>I</w:t>
      </w:r>
      <w:r w:rsidRPr="00A02213">
        <w:rPr>
          <w:b/>
          <w:sz w:val="20"/>
          <w:szCs w:val="20"/>
        </w:rPr>
        <w:t>nconsistencia entre el volumen a entregar a la ciudad</w:t>
      </w:r>
      <w:r w:rsidR="00AB2F6F" w:rsidRPr="00A02213">
        <w:rPr>
          <w:b/>
          <w:sz w:val="20"/>
          <w:szCs w:val="20"/>
        </w:rPr>
        <w:t xml:space="preserve"> 2000 millones de metros cúbicos </w:t>
      </w:r>
      <w:r w:rsidRPr="00A02213">
        <w:rPr>
          <w:b/>
          <w:sz w:val="20"/>
          <w:szCs w:val="20"/>
        </w:rPr>
        <w:t xml:space="preserve">  y la capacidad  instalada</w:t>
      </w:r>
      <w:r w:rsidR="0000644A">
        <w:rPr>
          <w:b/>
          <w:sz w:val="20"/>
          <w:szCs w:val="20"/>
        </w:rPr>
        <w:t xml:space="preserve"> </w:t>
      </w:r>
      <w:r w:rsidR="00B13863" w:rsidRPr="00A02213">
        <w:rPr>
          <w:b/>
          <w:sz w:val="20"/>
          <w:szCs w:val="20"/>
        </w:rPr>
        <w:t>del a</w:t>
      </w:r>
      <w:r w:rsidRPr="00A02213">
        <w:rPr>
          <w:b/>
          <w:sz w:val="20"/>
          <w:szCs w:val="20"/>
        </w:rPr>
        <w:t>cueducto</w:t>
      </w:r>
      <w:r w:rsidR="00AB2F6F" w:rsidRPr="00A02213">
        <w:rPr>
          <w:b/>
          <w:sz w:val="20"/>
          <w:szCs w:val="20"/>
        </w:rPr>
        <w:t xml:space="preserve">, 6000 millones de m3 </w:t>
      </w:r>
      <w:r w:rsidR="009D1B38" w:rsidRPr="00A02213">
        <w:rPr>
          <w:b/>
          <w:sz w:val="20"/>
          <w:szCs w:val="20"/>
        </w:rPr>
        <w:t>cúbicos</w:t>
      </w:r>
      <w:r w:rsidRPr="00A02213">
        <w:rPr>
          <w:b/>
          <w:sz w:val="20"/>
          <w:szCs w:val="20"/>
        </w:rPr>
        <w:t xml:space="preserve">? </w:t>
      </w:r>
    </w:p>
    <w:p w:rsidR="00E5328D" w:rsidRPr="00A02213" w:rsidRDefault="00E5328D" w:rsidP="00E5328D">
      <w:pPr>
        <w:spacing w:after="60"/>
        <w:jc w:val="both"/>
        <w:rPr>
          <w:sz w:val="20"/>
          <w:szCs w:val="20"/>
        </w:rPr>
      </w:pPr>
    </w:p>
    <w:p w:rsidR="00BB13EF" w:rsidRPr="00A02213" w:rsidRDefault="00E5328D" w:rsidP="000D4280">
      <w:pPr>
        <w:pStyle w:val="Prrafodelista"/>
        <w:numPr>
          <w:ilvl w:val="0"/>
          <w:numId w:val="7"/>
        </w:numPr>
        <w:spacing w:after="60"/>
        <w:jc w:val="both"/>
        <w:rPr>
          <w:sz w:val="20"/>
          <w:szCs w:val="20"/>
        </w:rPr>
      </w:pPr>
      <w:r w:rsidRPr="00A02213">
        <w:rPr>
          <w:sz w:val="20"/>
          <w:szCs w:val="20"/>
        </w:rPr>
        <w:t>Para que tuvieran consistencia los números del boletín, se tendrían que recibir 6.02 metros por segundo por 27 años. Pero esto es ridículo porque esa es la capacidad máxima de diseño del ducto y supondría que se estará usando esa capacidad completa desde el día 1, siendo que la necesidad de agua adicional se supone que se va incr</w:t>
      </w:r>
      <w:r w:rsidR="000D4280" w:rsidRPr="00A02213">
        <w:rPr>
          <w:sz w:val="20"/>
          <w:szCs w:val="20"/>
        </w:rPr>
        <w:t>ementando a lo largo del tiempo, a</w:t>
      </w:r>
      <w:r w:rsidR="00BB13EF" w:rsidRPr="00A02213">
        <w:rPr>
          <w:sz w:val="20"/>
          <w:szCs w:val="20"/>
        </w:rPr>
        <w:t>demás el propio gobierno ha dicho que el caudal medio del ducto será de 5 metros cúbicos por segundo</w:t>
      </w:r>
      <w:r w:rsidR="00A02213" w:rsidRPr="00A02213">
        <w:rPr>
          <w:sz w:val="20"/>
          <w:szCs w:val="20"/>
        </w:rPr>
        <w:t>.</w:t>
      </w:r>
    </w:p>
    <w:p w:rsidR="00A02213" w:rsidRPr="00A02213" w:rsidRDefault="00A02213" w:rsidP="00A02213">
      <w:pPr>
        <w:pStyle w:val="Prrafodelista"/>
        <w:spacing w:after="60"/>
        <w:jc w:val="both"/>
        <w:rPr>
          <w:sz w:val="20"/>
          <w:szCs w:val="20"/>
        </w:rPr>
      </w:pPr>
    </w:p>
    <w:p w:rsidR="00AB2F6F" w:rsidRPr="00A02213" w:rsidRDefault="00F469D1" w:rsidP="00E5328D">
      <w:pPr>
        <w:spacing w:after="60"/>
        <w:jc w:val="both"/>
        <w:rPr>
          <w:b/>
          <w:sz w:val="20"/>
          <w:szCs w:val="20"/>
        </w:rPr>
      </w:pPr>
      <w:r w:rsidRPr="00A02213">
        <w:rPr>
          <w:b/>
          <w:sz w:val="20"/>
          <w:szCs w:val="20"/>
        </w:rPr>
        <w:t xml:space="preserve">IV.- </w:t>
      </w:r>
      <w:proofErr w:type="gramStart"/>
      <w:r w:rsidR="00D6481D" w:rsidRPr="00A02213">
        <w:rPr>
          <w:b/>
          <w:sz w:val="20"/>
          <w:szCs w:val="20"/>
        </w:rPr>
        <w:t>¿</w:t>
      </w:r>
      <w:proofErr w:type="gramEnd"/>
      <w:r w:rsidRPr="00A02213">
        <w:rPr>
          <w:b/>
          <w:sz w:val="20"/>
          <w:szCs w:val="20"/>
        </w:rPr>
        <w:t>Imprecisión sobre el costo total declarado del proyecto</w:t>
      </w:r>
      <w:r w:rsidR="00AB2F6F" w:rsidRPr="00A02213">
        <w:rPr>
          <w:b/>
          <w:sz w:val="20"/>
          <w:szCs w:val="20"/>
        </w:rPr>
        <w:t xml:space="preserve"> 47,000 millones  de </w:t>
      </w:r>
    </w:p>
    <w:p w:rsidR="00F469D1" w:rsidRPr="00A02213" w:rsidRDefault="00A02213" w:rsidP="00E5328D">
      <w:pPr>
        <w:spacing w:after="60"/>
        <w:jc w:val="both"/>
        <w:rPr>
          <w:b/>
          <w:sz w:val="20"/>
          <w:szCs w:val="20"/>
        </w:rPr>
      </w:pPr>
      <w:r w:rsidRPr="00A02213">
        <w:rPr>
          <w:b/>
          <w:sz w:val="20"/>
          <w:szCs w:val="20"/>
        </w:rPr>
        <w:t xml:space="preserve">        </w:t>
      </w:r>
      <w:proofErr w:type="gramStart"/>
      <w:r w:rsidRPr="00A02213">
        <w:rPr>
          <w:b/>
          <w:sz w:val="20"/>
          <w:szCs w:val="20"/>
        </w:rPr>
        <w:t>pesos</w:t>
      </w:r>
      <w:proofErr w:type="gramEnd"/>
      <w:r w:rsidRPr="00A02213">
        <w:rPr>
          <w:b/>
          <w:sz w:val="20"/>
          <w:szCs w:val="20"/>
        </w:rPr>
        <w:t xml:space="preserve"> vs 53,</w:t>
      </w:r>
      <w:r w:rsidR="00AB2F6F" w:rsidRPr="00A02213">
        <w:rPr>
          <w:b/>
          <w:sz w:val="20"/>
          <w:szCs w:val="20"/>
        </w:rPr>
        <w:t>000 millones de pesos</w:t>
      </w:r>
      <w:r w:rsidR="00D6481D" w:rsidRPr="00A02213">
        <w:rPr>
          <w:b/>
          <w:sz w:val="20"/>
          <w:szCs w:val="20"/>
        </w:rPr>
        <w:t>?.</w:t>
      </w:r>
    </w:p>
    <w:p w:rsidR="00D6481D" w:rsidRPr="00A02213" w:rsidRDefault="00D6481D" w:rsidP="00E5328D">
      <w:pPr>
        <w:spacing w:after="60"/>
        <w:jc w:val="both"/>
        <w:rPr>
          <w:sz w:val="20"/>
          <w:szCs w:val="20"/>
        </w:rPr>
      </w:pPr>
    </w:p>
    <w:p w:rsidR="00D6481D" w:rsidRPr="00A02213" w:rsidRDefault="00E5328D" w:rsidP="00DD63FE">
      <w:pPr>
        <w:pStyle w:val="Prrafodelista"/>
        <w:numPr>
          <w:ilvl w:val="0"/>
          <w:numId w:val="7"/>
        </w:numPr>
        <w:spacing w:after="60"/>
        <w:jc w:val="both"/>
        <w:rPr>
          <w:sz w:val="20"/>
          <w:szCs w:val="20"/>
        </w:rPr>
      </w:pPr>
      <w:r w:rsidRPr="00A02213">
        <w:rPr>
          <w:b/>
          <w:sz w:val="20"/>
          <w:szCs w:val="20"/>
        </w:rPr>
        <w:t xml:space="preserve">Los 3,078 millones que ahora </w:t>
      </w:r>
      <w:r w:rsidR="00F469D1" w:rsidRPr="00A02213">
        <w:rPr>
          <w:b/>
          <w:sz w:val="20"/>
          <w:szCs w:val="20"/>
        </w:rPr>
        <w:t xml:space="preserve">resulta que </w:t>
      </w:r>
      <w:r w:rsidRPr="00A02213">
        <w:rPr>
          <w:b/>
          <w:sz w:val="20"/>
          <w:szCs w:val="20"/>
        </w:rPr>
        <w:t>el FONADIN</w:t>
      </w:r>
      <w:r w:rsidR="00F469D1" w:rsidRPr="00A02213">
        <w:rPr>
          <w:sz w:val="20"/>
          <w:szCs w:val="20"/>
        </w:rPr>
        <w:t xml:space="preserve"> aportará,</w:t>
      </w:r>
      <w:r w:rsidRPr="00A02213">
        <w:rPr>
          <w:sz w:val="20"/>
          <w:szCs w:val="20"/>
        </w:rPr>
        <w:t xml:space="preserve"> son además de los </w:t>
      </w:r>
      <w:r w:rsidRPr="00A02213">
        <w:rPr>
          <w:b/>
          <w:sz w:val="20"/>
          <w:szCs w:val="20"/>
        </w:rPr>
        <w:t>46,979 millones que va a pagar Servicios de Agua y Drenaje de Monterrey, IPD</w:t>
      </w:r>
      <w:r w:rsidRPr="00A02213">
        <w:rPr>
          <w:sz w:val="20"/>
          <w:szCs w:val="20"/>
        </w:rPr>
        <w:t xml:space="preserve">. </w:t>
      </w:r>
      <w:r w:rsidR="00F469D1" w:rsidRPr="00A02213">
        <w:rPr>
          <w:sz w:val="20"/>
          <w:szCs w:val="20"/>
        </w:rPr>
        <w:t xml:space="preserve"> A esto habría q</w:t>
      </w:r>
      <w:r w:rsidR="000D4280" w:rsidRPr="00A02213">
        <w:rPr>
          <w:sz w:val="20"/>
          <w:szCs w:val="20"/>
        </w:rPr>
        <w:t xml:space="preserve">ue agregar los costos </w:t>
      </w:r>
      <w:r w:rsidR="00F469D1" w:rsidRPr="00A02213">
        <w:rPr>
          <w:sz w:val="20"/>
          <w:szCs w:val="20"/>
        </w:rPr>
        <w:t>de rehabilitación de la planta potabilizadora San Roque y la rehabilitación del Acueducto de Cerro Prieto</w:t>
      </w:r>
      <w:r w:rsidR="000D4280" w:rsidRPr="00A02213">
        <w:rPr>
          <w:sz w:val="20"/>
          <w:szCs w:val="20"/>
        </w:rPr>
        <w:t>,</w:t>
      </w:r>
      <w:r w:rsidR="002E0DC9" w:rsidRPr="00A02213">
        <w:rPr>
          <w:sz w:val="20"/>
          <w:szCs w:val="20"/>
        </w:rPr>
        <w:t xml:space="preserve"> del orden de l</w:t>
      </w:r>
      <w:r w:rsidR="00A02213" w:rsidRPr="00A02213">
        <w:rPr>
          <w:sz w:val="20"/>
          <w:szCs w:val="20"/>
        </w:rPr>
        <w:t>os</w:t>
      </w:r>
      <w:r w:rsidR="00A02213" w:rsidRPr="009D1B38">
        <w:rPr>
          <w:b/>
          <w:sz w:val="20"/>
          <w:szCs w:val="20"/>
        </w:rPr>
        <w:t xml:space="preserve"> 7</w:t>
      </w:r>
      <w:r w:rsidR="00D6481D" w:rsidRPr="009D1B38">
        <w:rPr>
          <w:b/>
          <w:sz w:val="20"/>
          <w:szCs w:val="20"/>
        </w:rPr>
        <w:t>00 millones de pesos</w:t>
      </w:r>
      <w:r w:rsidR="000D4280" w:rsidRPr="00A02213">
        <w:rPr>
          <w:sz w:val="20"/>
          <w:szCs w:val="20"/>
        </w:rPr>
        <w:t>.</w:t>
      </w:r>
      <w:r w:rsidR="00D6481D" w:rsidRPr="00A02213">
        <w:rPr>
          <w:sz w:val="20"/>
          <w:szCs w:val="20"/>
        </w:rPr>
        <w:t xml:space="preserve"> declarados por SADM, má</w:t>
      </w:r>
      <w:r w:rsidR="000D4280" w:rsidRPr="00A02213">
        <w:rPr>
          <w:sz w:val="20"/>
          <w:szCs w:val="20"/>
        </w:rPr>
        <w:t xml:space="preserve">s los costos de operación  por </w:t>
      </w:r>
      <w:r w:rsidR="00D6481D" w:rsidRPr="00A02213">
        <w:rPr>
          <w:sz w:val="20"/>
          <w:szCs w:val="20"/>
        </w:rPr>
        <w:t>condu</w:t>
      </w:r>
      <w:r w:rsidR="000D4280" w:rsidRPr="00A02213">
        <w:rPr>
          <w:sz w:val="20"/>
          <w:szCs w:val="20"/>
        </w:rPr>
        <w:t>cción, bombeo y potabilización,</w:t>
      </w:r>
      <w:r w:rsidR="009D1B38">
        <w:rPr>
          <w:sz w:val="20"/>
          <w:szCs w:val="20"/>
        </w:rPr>
        <w:t xml:space="preserve"> </w:t>
      </w:r>
      <w:r w:rsidR="009D1B38">
        <w:rPr>
          <w:b/>
          <w:sz w:val="20"/>
          <w:szCs w:val="20"/>
        </w:rPr>
        <w:t>(</w:t>
      </w:r>
      <w:r w:rsidR="00A02213" w:rsidRPr="00A02213">
        <w:rPr>
          <w:b/>
          <w:sz w:val="20"/>
          <w:szCs w:val="20"/>
        </w:rPr>
        <w:t>2,300 millones de pesos)</w:t>
      </w:r>
      <w:r w:rsidR="00D6481D" w:rsidRPr="00A02213">
        <w:rPr>
          <w:sz w:val="20"/>
          <w:szCs w:val="20"/>
        </w:rPr>
        <w:t xml:space="preserve"> correspondientes</w:t>
      </w:r>
      <w:r w:rsidR="000D4280" w:rsidRPr="00A02213">
        <w:rPr>
          <w:sz w:val="20"/>
          <w:szCs w:val="20"/>
        </w:rPr>
        <w:t>,</w:t>
      </w:r>
      <w:r w:rsidR="00D6481D" w:rsidRPr="00A02213">
        <w:rPr>
          <w:sz w:val="20"/>
          <w:szCs w:val="20"/>
        </w:rPr>
        <w:t xml:space="preserve">  al  manejo de las aguas de</w:t>
      </w:r>
      <w:r w:rsidR="000D4280" w:rsidRPr="00A02213">
        <w:rPr>
          <w:sz w:val="20"/>
          <w:szCs w:val="20"/>
        </w:rPr>
        <w:t xml:space="preserve">sde  la planta de bombeo No 1 del acueducto </w:t>
      </w:r>
      <w:r w:rsidR="00D6481D" w:rsidRPr="00A02213">
        <w:rPr>
          <w:sz w:val="20"/>
          <w:szCs w:val="20"/>
        </w:rPr>
        <w:t xml:space="preserve"> Cerro Prieto</w:t>
      </w:r>
      <w:r w:rsidR="000D4280" w:rsidRPr="00A02213">
        <w:rPr>
          <w:sz w:val="20"/>
          <w:szCs w:val="20"/>
        </w:rPr>
        <w:t>, hasta la entrega directa al consumidor</w:t>
      </w:r>
      <w:r w:rsidR="00DD63FE" w:rsidRPr="00A02213">
        <w:rPr>
          <w:sz w:val="20"/>
          <w:szCs w:val="20"/>
        </w:rPr>
        <w:t xml:space="preserve"> conectado a la red</w:t>
      </w:r>
      <w:r w:rsidR="00D6481D" w:rsidRPr="00A02213">
        <w:rPr>
          <w:sz w:val="20"/>
          <w:szCs w:val="20"/>
        </w:rPr>
        <w:t>.</w:t>
      </w:r>
    </w:p>
    <w:p w:rsidR="00E5328D" w:rsidRPr="00A02213" w:rsidRDefault="00E5328D" w:rsidP="00E5328D">
      <w:pPr>
        <w:spacing w:after="60"/>
        <w:jc w:val="both"/>
        <w:rPr>
          <w:b/>
          <w:sz w:val="20"/>
          <w:szCs w:val="20"/>
        </w:rPr>
      </w:pPr>
      <w:r w:rsidRPr="00A02213">
        <w:rPr>
          <w:b/>
          <w:sz w:val="20"/>
          <w:szCs w:val="20"/>
        </w:rPr>
        <w:t xml:space="preserve">¿Se puede decir, </w:t>
      </w:r>
      <w:r w:rsidR="00A02213" w:rsidRPr="00A02213">
        <w:rPr>
          <w:b/>
          <w:sz w:val="20"/>
          <w:szCs w:val="20"/>
        </w:rPr>
        <w:t>entonces, que el proyecto costara más de  $53</w:t>
      </w:r>
      <w:r w:rsidR="00D6481D" w:rsidRPr="00A02213">
        <w:rPr>
          <w:b/>
          <w:sz w:val="20"/>
          <w:szCs w:val="20"/>
        </w:rPr>
        <w:t>,000</w:t>
      </w:r>
      <w:r w:rsidRPr="00A02213">
        <w:rPr>
          <w:b/>
          <w:sz w:val="20"/>
          <w:szCs w:val="20"/>
        </w:rPr>
        <w:t xml:space="preserve"> millones?</w:t>
      </w:r>
    </w:p>
    <w:p w:rsidR="00E860D1" w:rsidRDefault="00E860D1" w:rsidP="000A09EC">
      <w:pPr>
        <w:spacing w:after="60"/>
        <w:jc w:val="both"/>
        <w:rPr>
          <w:b/>
          <w:sz w:val="24"/>
          <w:szCs w:val="24"/>
        </w:rPr>
      </w:pPr>
      <w:r w:rsidRPr="000A09EC">
        <w:rPr>
          <w:b/>
          <w:sz w:val="24"/>
          <w:szCs w:val="24"/>
        </w:rPr>
        <w:t xml:space="preserve">. </w:t>
      </w:r>
    </w:p>
    <w:p w:rsidR="000A09EC" w:rsidRPr="000A09EC" w:rsidRDefault="0079095C" w:rsidP="000A09EC">
      <w:pPr>
        <w:spacing w:after="60"/>
        <w:jc w:val="right"/>
        <w:rPr>
          <w:sz w:val="18"/>
          <w:szCs w:val="18"/>
        </w:rPr>
      </w:pPr>
      <w:r>
        <w:rPr>
          <w:sz w:val="18"/>
          <w:szCs w:val="18"/>
        </w:rPr>
        <w:t>Noviembre</w:t>
      </w:r>
      <w:r w:rsidR="000A09EC" w:rsidRPr="000A09EC">
        <w:rPr>
          <w:sz w:val="18"/>
          <w:szCs w:val="18"/>
        </w:rPr>
        <w:t xml:space="preserve"> de 2014</w:t>
      </w:r>
      <w:bookmarkStart w:id="0" w:name="_GoBack"/>
      <w:bookmarkEnd w:id="0"/>
    </w:p>
    <w:sectPr w:rsidR="000A09EC" w:rsidRPr="000A09EC" w:rsidSect="00871FDB">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37E" w:rsidRDefault="00F8037E" w:rsidP="00D10B50">
      <w:pPr>
        <w:spacing w:after="0" w:line="240" w:lineRule="auto"/>
      </w:pPr>
      <w:r>
        <w:separator/>
      </w:r>
    </w:p>
  </w:endnote>
  <w:endnote w:type="continuationSeparator" w:id="0">
    <w:p w:rsidR="00F8037E" w:rsidRDefault="00F8037E" w:rsidP="00D10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B50" w:rsidRDefault="00D10B5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B50" w:rsidRDefault="009D1B38">
    <w:pPr>
      <w:pStyle w:val="Piedepgina"/>
    </w:pPr>
    <w:r>
      <w:rPr>
        <w:noProof/>
        <w:color w:val="4F81BD" w:themeColor="accent1"/>
        <w:lang w:eastAsia="es-MX"/>
      </w:rPr>
      <w:pict>
        <v:rect id="Rectángulo 452" o:spid="_x0000_s2049"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938953 [1614]" strokeweight="1.25pt">
          <w10:wrap anchorx="page" anchory="page"/>
        </v:rect>
      </w:pict>
    </w:r>
    <w:r w:rsidR="00D10B50">
      <w:rPr>
        <w:rFonts w:asciiTheme="majorHAnsi" w:eastAsiaTheme="majorEastAsia" w:hAnsiTheme="majorHAnsi" w:cstheme="majorBidi"/>
        <w:color w:val="4F81BD" w:themeColor="accent1"/>
        <w:sz w:val="20"/>
        <w:szCs w:val="20"/>
        <w:lang w:val="es-ES"/>
      </w:rPr>
      <w:t xml:space="preserve">pág. </w:t>
    </w:r>
    <w:r w:rsidR="00871FDB">
      <w:rPr>
        <w:rFonts w:asciiTheme="minorHAnsi" w:eastAsiaTheme="minorEastAsia" w:hAnsiTheme="minorHAnsi" w:cstheme="minorBidi"/>
        <w:color w:val="4F81BD" w:themeColor="accent1"/>
        <w:sz w:val="20"/>
        <w:szCs w:val="20"/>
      </w:rPr>
      <w:fldChar w:fldCharType="begin"/>
    </w:r>
    <w:r w:rsidR="00D10B50">
      <w:rPr>
        <w:color w:val="4F81BD" w:themeColor="accent1"/>
        <w:sz w:val="20"/>
        <w:szCs w:val="20"/>
      </w:rPr>
      <w:instrText>PAGE    \* MERGEFORMAT</w:instrText>
    </w:r>
    <w:r w:rsidR="00871FDB">
      <w:rPr>
        <w:rFonts w:asciiTheme="minorHAnsi" w:eastAsiaTheme="minorEastAsia" w:hAnsiTheme="minorHAnsi" w:cstheme="minorBidi"/>
        <w:color w:val="4F81BD" w:themeColor="accent1"/>
        <w:sz w:val="20"/>
        <w:szCs w:val="20"/>
      </w:rPr>
      <w:fldChar w:fldCharType="separate"/>
    </w:r>
    <w:r w:rsidRPr="009D1B38">
      <w:rPr>
        <w:rFonts w:asciiTheme="majorHAnsi" w:eastAsiaTheme="majorEastAsia" w:hAnsiTheme="majorHAnsi" w:cstheme="majorBidi"/>
        <w:noProof/>
        <w:color w:val="4F81BD" w:themeColor="accent1"/>
        <w:sz w:val="20"/>
        <w:szCs w:val="20"/>
        <w:lang w:val="es-ES"/>
      </w:rPr>
      <w:t>7</w:t>
    </w:r>
    <w:r w:rsidR="00871FDB">
      <w:rPr>
        <w:rFonts w:asciiTheme="majorHAnsi" w:eastAsiaTheme="majorEastAsia" w:hAnsiTheme="majorHAnsi" w:cstheme="majorBidi"/>
        <w:color w:val="4F81BD" w:themeColor="accent1"/>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B50" w:rsidRDefault="00D10B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37E" w:rsidRDefault="00F8037E" w:rsidP="00D10B50">
      <w:pPr>
        <w:spacing w:after="0" w:line="240" w:lineRule="auto"/>
      </w:pPr>
      <w:r>
        <w:separator/>
      </w:r>
    </w:p>
  </w:footnote>
  <w:footnote w:type="continuationSeparator" w:id="0">
    <w:p w:rsidR="00F8037E" w:rsidRDefault="00F8037E" w:rsidP="00D10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B50" w:rsidRDefault="00D10B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B50" w:rsidRDefault="00D10B5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B50" w:rsidRDefault="00D10B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B5FC8"/>
    <w:multiLevelType w:val="hybridMultilevel"/>
    <w:tmpl w:val="8F2AC4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AF61EF"/>
    <w:multiLevelType w:val="hybridMultilevel"/>
    <w:tmpl w:val="D0E0CF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CE0535"/>
    <w:multiLevelType w:val="hybridMultilevel"/>
    <w:tmpl w:val="F28229C0"/>
    <w:lvl w:ilvl="0" w:tplc="080A0001">
      <w:start w:val="1"/>
      <w:numFmt w:val="bullet"/>
      <w:lvlText w:val=""/>
      <w:lvlJc w:val="left"/>
      <w:pPr>
        <w:ind w:left="1940" w:hanging="360"/>
      </w:pPr>
      <w:rPr>
        <w:rFonts w:ascii="Symbol" w:hAnsi="Symbol" w:hint="default"/>
      </w:rPr>
    </w:lvl>
    <w:lvl w:ilvl="1" w:tplc="080A0003" w:tentative="1">
      <w:start w:val="1"/>
      <w:numFmt w:val="bullet"/>
      <w:lvlText w:val="o"/>
      <w:lvlJc w:val="left"/>
      <w:pPr>
        <w:ind w:left="2660" w:hanging="360"/>
      </w:pPr>
      <w:rPr>
        <w:rFonts w:ascii="Courier New" w:hAnsi="Courier New" w:cs="Courier New" w:hint="default"/>
      </w:rPr>
    </w:lvl>
    <w:lvl w:ilvl="2" w:tplc="080A0005" w:tentative="1">
      <w:start w:val="1"/>
      <w:numFmt w:val="bullet"/>
      <w:lvlText w:val=""/>
      <w:lvlJc w:val="left"/>
      <w:pPr>
        <w:ind w:left="3380" w:hanging="360"/>
      </w:pPr>
      <w:rPr>
        <w:rFonts w:ascii="Wingdings" w:hAnsi="Wingdings" w:hint="default"/>
      </w:rPr>
    </w:lvl>
    <w:lvl w:ilvl="3" w:tplc="080A0001" w:tentative="1">
      <w:start w:val="1"/>
      <w:numFmt w:val="bullet"/>
      <w:lvlText w:val=""/>
      <w:lvlJc w:val="left"/>
      <w:pPr>
        <w:ind w:left="4100" w:hanging="360"/>
      </w:pPr>
      <w:rPr>
        <w:rFonts w:ascii="Symbol" w:hAnsi="Symbol" w:hint="default"/>
      </w:rPr>
    </w:lvl>
    <w:lvl w:ilvl="4" w:tplc="080A0003" w:tentative="1">
      <w:start w:val="1"/>
      <w:numFmt w:val="bullet"/>
      <w:lvlText w:val="o"/>
      <w:lvlJc w:val="left"/>
      <w:pPr>
        <w:ind w:left="4820" w:hanging="360"/>
      </w:pPr>
      <w:rPr>
        <w:rFonts w:ascii="Courier New" w:hAnsi="Courier New" w:cs="Courier New" w:hint="default"/>
      </w:rPr>
    </w:lvl>
    <w:lvl w:ilvl="5" w:tplc="080A0005" w:tentative="1">
      <w:start w:val="1"/>
      <w:numFmt w:val="bullet"/>
      <w:lvlText w:val=""/>
      <w:lvlJc w:val="left"/>
      <w:pPr>
        <w:ind w:left="5540" w:hanging="360"/>
      </w:pPr>
      <w:rPr>
        <w:rFonts w:ascii="Wingdings" w:hAnsi="Wingdings" w:hint="default"/>
      </w:rPr>
    </w:lvl>
    <w:lvl w:ilvl="6" w:tplc="080A0001" w:tentative="1">
      <w:start w:val="1"/>
      <w:numFmt w:val="bullet"/>
      <w:lvlText w:val=""/>
      <w:lvlJc w:val="left"/>
      <w:pPr>
        <w:ind w:left="6260" w:hanging="360"/>
      </w:pPr>
      <w:rPr>
        <w:rFonts w:ascii="Symbol" w:hAnsi="Symbol" w:hint="default"/>
      </w:rPr>
    </w:lvl>
    <w:lvl w:ilvl="7" w:tplc="080A0003" w:tentative="1">
      <w:start w:val="1"/>
      <w:numFmt w:val="bullet"/>
      <w:lvlText w:val="o"/>
      <w:lvlJc w:val="left"/>
      <w:pPr>
        <w:ind w:left="6980" w:hanging="360"/>
      </w:pPr>
      <w:rPr>
        <w:rFonts w:ascii="Courier New" w:hAnsi="Courier New" w:cs="Courier New" w:hint="default"/>
      </w:rPr>
    </w:lvl>
    <w:lvl w:ilvl="8" w:tplc="080A0005" w:tentative="1">
      <w:start w:val="1"/>
      <w:numFmt w:val="bullet"/>
      <w:lvlText w:val=""/>
      <w:lvlJc w:val="left"/>
      <w:pPr>
        <w:ind w:left="7700" w:hanging="360"/>
      </w:pPr>
      <w:rPr>
        <w:rFonts w:ascii="Wingdings" w:hAnsi="Wingdings" w:hint="default"/>
      </w:rPr>
    </w:lvl>
  </w:abstractNum>
  <w:abstractNum w:abstractNumId="3">
    <w:nsid w:val="260D7652"/>
    <w:multiLevelType w:val="hybridMultilevel"/>
    <w:tmpl w:val="A8C87500"/>
    <w:lvl w:ilvl="0" w:tplc="F2E4A710">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nsid w:val="27314AB2"/>
    <w:multiLevelType w:val="hybridMultilevel"/>
    <w:tmpl w:val="966C5A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868679F"/>
    <w:multiLevelType w:val="hybridMultilevel"/>
    <w:tmpl w:val="108AF1A8"/>
    <w:lvl w:ilvl="0" w:tplc="080A0001">
      <w:start w:val="1"/>
      <w:numFmt w:val="bullet"/>
      <w:lvlText w:val=""/>
      <w:lvlJc w:val="left"/>
      <w:pPr>
        <w:ind w:left="2310"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6">
    <w:nsid w:val="2A6D505C"/>
    <w:multiLevelType w:val="hybridMultilevel"/>
    <w:tmpl w:val="1AFC97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2A7B6F28"/>
    <w:multiLevelType w:val="hybridMultilevel"/>
    <w:tmpl w:val="293A16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2A83219B"/>
    <w:multiLevelType w:val="hybridMultilevel"/>
    <w:tmpl w:val="95F43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C1776E"/>
    <w:multiLevelType w:val="hybridMultilevel"/>
    <w:tmpl w:val="F2D6A01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nsid w:val="35250259"/>
    <w:multiLevelType w:val="hybridMultilevel"/>
    <w:tmpl w:val="9F6A1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8153B1E"/>
    <w:multiLevelType w:val="hybridMultilevel"/>
    <w:tmpl w:val="8C44968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nsid w:val="3DB46380"/>
    <w:multiLevelType w:val="hybridMultilevel"/>
    <w:tmpl w:val="CD18C6DA"/>
    <w:lvl w:ilvl="0" w:tplc="46327AD4">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7D54CD"/>
    <w:multiLevelType w:val="hybridMultilevel"/>
    <w:tmpl w:val="ACCCA2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410B7579"/>
    <w:multiLevelType w:val="hybridMultilevel"/>
    <w:tmpl w:val="E5EC1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8827A1"/>
    <w:multiLevelType w:val="hybridMultilevel"/>
    <w:tmpl w:val="B06E0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74C705B"/>
    <w:multiLevelType w:val="hybridMultilevel"/>
    <w:tmpl w:val="375642A4"/>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7">
    <w:nsid w:val="6248275F"/>
    <w:multiLevelType w:val="hybridMultilevel"/>
    <w:tmpl w:val="0186AA60"/>
    <w:lvl w:ilvl="0" w:tplc="080A000F">
      <w:start w:val="1"/>
      <w:numFmt w:val="decimal"/>
      <w:lvlText w:val="%1."/>
      <w:lvlJc w:val="left"/>
      <w:pPr>
        <w:ind w:left="720" w:hanging="360"/>
      </w:pPr>
      <w:rPr>
        <w:rFonts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983348"/>
    <w:multiLevelType w:val="hybridMultilevel"/>
    <w:tmpl w:val="55C6D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B9D2845"/>
    <w:multiLevelType w:val="hybridMultilevel"/>
    <w:tmpl w:val="51823F5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7E584FE6"/>
    <w:multiLevelType w:val="hybridMultilevel"/>
    <w:tmpl w:val="553C58D4"/>
    <w:lvl w:ilvl="0" w:tplc="6A34C3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7F204172"/>
    <w:multiLevelType w:val="hybridMultilevel"/>
    <w:tmpl w:val="F6FCA4E8"/>
    <w:lvl w:ilvl="0" w:tplc="FF4EEF80">
      <w:start w:val="1"/>
      <w:numFmt w:val="bullet"/>
      <w:lvlText w:val=""/>
      <w:lvlJc w:val="left"/>
      <w:pPr>
        <w:tabs>
          <w:tab w:val="num" w:pos="644"/>
        </w:tabs>
        <w:ind w:left="644" w:hanging="360"/>
      </w:pPr>
      <w:rPr>
        <w:rFonts w:ascii="Wingdings" w:hAnsi="Wingdings" w:hint="default"/>
      </w:rPr>
    </w:lvl>
    <w:lvl w:ilvl="1" w:tplc="99D63334" w:tentative="1">
      <w:start w:val="1"/>
      <w:numFmt w:val="bullet"/>
      <w:lvlText w:val=""/>
      <w:lvlJc w:val="left"/>
      <w:pPr>
        <w:tabs>
          <w:tab w:val="num" w:pos="1364"/>
        </w:tabs>
        <w:ind w:left="1364" w:hanging="360"/>
      </w:pPr>
      <w:rPr>
        <w:rFonts w:ascii="Wingdings" w:hAnsi="Wingdings" w:hint="default"/>
      </w:rPr>
    </w:lvl>
    <w:lvl w:ilvl="2" w:tplc="D51C2750" w:tentative="1">
      <w:start w:val="1"/>
      <w:numFmt w:val="bullet"/>
      <w:lvlText w:val=""/>
      <w:lvlJc w:val="left"/>
      <w:pPr>
        <w:tabs>
          <w:tab w:val="num" w:pos="2084"/>
        </w:tabs>
        <w:ind w:left="2084" w:hanging="360"/>
      </w:pPr>
      <w:rPr>
        <w:rFonts w:ascii="Wingdings" w:hAnsi="Wingdings" w:hint="default"/>
      </w:rPr>
    </w:lvl>
    <w:lvl w:ilvl="3" w:tplc="76EA4B80" w:tentative="1">
      <w:start w:val="1"/>
      <w:numFmt w:val="bullet"/>
      <w:lvlText w:val=""/>
      <w:lvlJc w:val="left"/>
      <w:pPr>
        <w:tabs>
          <w:tab w:val="num" w:pos="2804"/>
        </w:tabs>
        <w:ind w:left="2804" w:hanging="360"/>
      </w:pPr>
      <w:rPr>
        <w:rFonts w:ascii="Wingdings" w:hAnsi="Wingdings" w:hint="default"/>
      </w:rPr>
    </w:lvl>
    <w:lvl w:ilvl="4" w:tplc="D7149678" w:tentative="1">
      <w:start w:val="1"/>
      <w:numFmt w:val="bullet"/>
      <w:lvlText w:val=""/>
      <w:lvlJc w:val="left"/>
      <w:pPr>
        <w:tabs>
          <w:tab w:val="num" w:pos="3524"/>
        </w:tabs>
        <w:ind w:left="3524" w:hanging="360"/>
      </w:pPr>
      <w:rPr>
        <w:rFonts w:ascii="Wingdings" w:hAnsi="Wingdings" w:hint="default"/>
      </w:rPr>
    </w:lvl>
    <w:lvl w:ilvl="5" w:tplc="02605E46" w:tentative="1">
      <w:start w:val="1"/>
      <w:numFmt w:val="bullet"/>
      <w:lvlText w:val=""/>
      <w:lvlJc w:val="left"/>
      <w:pPr>
        <w:tabs>
          <w:tab w:val="num" w:pos="4244"/>
        </w:tabs>
        <w:ind w:left="4244" w:hanging="360"/>
      </w:pPr>
      <w:rPr>
        <w:rFonts w:ascii="Wingdings" w:hAnsi="Wingdings" w:hint="default"/>
      </w:rPr>
    </w:lvl>
    <w:lvl w:ilvl="6" w:tplc="F83C9938" w:tentative="1">
      <w:start w:val="1"/>
      <w:numFmt w:val="bullet"/>
      <w:lvlText w:val=""/>
      <w:lvlJc w:val="left"/>
      <w:pPr>
        <w:tabs>
          <w:tab w:val="num" w:pos="4964"/>
        </w:tabs>
        <w:ind w:left="4964" w:hanging="360"/>
      </w:pPr>
      <w:rPr>
        <w:rFonts w:ascii="Wingdings" w:hAnsi="Wingdings" w:hint="default"/>
      </w:rPr>
    </w:lvl>
    <w:lvl w:ilvl="7" w:tplc="6980DB98" w:tentative="1">
      <w:start w:val="1"/>
      <w:numFmt w:val="bullet"/>
      <w:lvlText w:val=""/>
      <w:lvlJc w:val="left"/>
      <w:pPr>
        <w:tabs>
          <w:tab w:val="num" w:pos="5684"/>
        </w:tabs>
        <w:ind w:left="5684" w:hanging="360"/>
      </w:pPr>
      <w:rPr>
        <w:rFonts w:ascii="Wingdings" w:hAnsi="Wingdings" w:hint="default"/>
      </w:rPr>
    </w:lvl>
    <w:lvl w:ilvl="8" w:tplc="E452AEFA" w:tentative="1">
      <w:start w:val="1"/>
      <w:numFmt w:val="bullet"/>
      <w:lvlText w:val=""/>
      <w:lvlJc w:val="left"/>
      <w:pPr>
        <w:tabs>
          <w:tab w:val="num" w:pos="6404"/>
        </w:tabs>
        <w:ind w:left="6404" w:hanging="360"/>
      </w:pPr>
      <w:rPr>
        <w:rFonts w:ascii="Wingdings" w:hAnsi="Wingdings" w:hint="default"/>
      </w:rPr>
    </w:lvl>
  </w:abstractNum>
  <w:num w:numId="1">
    <w:abstractNumId w:val="1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3"/>
  </w:num>
  <w:num w:numId="5">
    <w:abstractNumId w:val="13"/>
  </w:num>
  <w:num w:numId="6">
    <w:abstractNumId w:val="11"/>
  </w:num>
  <w:num w:numId="7">
    <w:abstractNumId w:val="8"/>
  </w:num>
  <w:num w:numId="8">
    <w:abstractNumId w:val="18"/>
  </w:num>
  <w:num w:numId="9">
    <w:abstractNumId w:val="16"/>
  </w:num>
  <w:num w:numId="10">
    <w:abstractNumId w:val="21"/>
  </w:num>
  <w:num w:numId="11">
    <w:abstractNumId w:val="7"/>
  </w:num>
  <w:num w:numId="12">
    <w:abstractNumId w:val="14"/>
  </w:num>
  <w:num w:numId="13">
    <w:abstractNumId w:val="20"/>
  </w:num>
  <w:num w:numId="14">
    <w:abstractNumId w:val="9"/>
  </w:num>
  <w:num w:numId="15">
    <w:abstractNumId w:val="10"/>
  </w:num>
  <w:num w:numId="16">
    <w:abstractNumId w:val="5"/>
  </w:num>
  <w:num w:numId="17">
    <w:abstractNumId w:val="2"/>
  </w:num>
  <w:num w:numId="18">
    <w:abstractNumId w:val="0"/>
  </w:num>
  <w:num w:numId="19">
    <w:abstractNumId w:val="4"/>
  </w:num>
  <w:num w:numId="20">
    <w:abstractNumId w:val="19"/>
  </w:num>
  <w:num w:numId="21">
    <w:abstractNumId w:val="6"/>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681C"/>
    <w:rsid w:val="0000644A"/>
    <w:rsid w:val="00052847"/>
    <w:rsid w:val="00055509"/>
    <w:rsid w:val="00056485"/>
    <w:rsid w:val="00057699"/>
    <w:rsid w:val="00057B20"/>
    <w:rsid w:val="000A09EC"/>
    <w:rsid w:val="000C0F2B"/>
    <w:rsid w:val="000C45C6"/>
    <w:rsid w:val="000D4280"/>
    <w:rsid w:val="000D7560"/>
    <w:rsid w:val="000E4B87"/>
    <w:rsid w:val="000E6FD5"/>
    <w:rsid w:val="000F05CE"/>
    <w:rsid w:val="000F74F2"/>
    <w:rsid w:val="0011099D"/>
    <w:rsid w:val="001120E9"/>
    <w:rsid w:val="0011555E"/>
    <w:rsid w:val="0016377D"/>
    <w:rsid w:val="001A40D6"/>
    <w:rsid w:val="001A4E64"/>
    <w:rsid w:val="001A554F"/>
    <w:rsid w:val="001B6E95"/>
    <w:rsid w:val="001B73E7"/>
    <w:rsid w:val="001E1338"/>
    <w:rsid w:val="0021289C"/>
    <w:rsid w:val="00250210"/>
    <w:rsid w:val="002748E7"/>
    <w:rsid w:val="00286AD7"/>
    <w:rsid w:val="002971F7"/>
    <w:rsid w:val="002E0DC9"/>
    <w:rsid w:val="003167A0"/>
    <w:rsid w:val="00342871"/>
    <w:rsid w:val="00366F3A"/>
    <w:rsid w:val="003A1368"/>
    <w:rsid w:val="003B2A33"/>
    <w:rsid w:val="003B5E61"/>
    <w:rsid w:val="0041772C"/>
    <w:rsid w:val="00434A4B"/>
    <w:rsid w:val="0046005D"/>
    <w:rsid w:val="0049026E"/>
    <w:rsid w:val="00491E56"/>
    <w:rsid w:val="004C077C"/>
    <w:rsid w:val="004C0DAC"/>
    <w:rsid w:val="0051007B"/>
    <w:rsid w:val="005139FB"/>
    <w:rsid w:val="00524016"/>
    <w:rsid w:val="0053335C"/>
    <w:rsid w:val="00547B51"/>
    <w:rsid w:val="00611C72"/>
    <w:rsid w:val="006351B1"/>
    <w:rsid w:val="00635CE4"/>
    <w:rsid w:val="006363DE"/>
    <w:rsid w:val="00655852"/>
    <w:rsid w:val="00657D88"/>
    <w:rsid w:val="006E000E"/>
    <w:rsid w:val="0072482A"/>
    <w:rsid w:val="00760B01"/>
    <w:rsid w:val="00771952"/>
    <w:rsid w:val="0079095C"/>
    <w:rsid w:val="007A5683"/>
    <w:rsid w:val="007E73EC"/>
    <w:rsid w:val="00812C67"/>
    <w:rsid w:val="00816041"/>
    <w:rsid w:val="0081681C"/>
    <w:rsid w:val="00871FDB"/>
    <w:rsid w:val="008A02EE"/>
    <w:rsid w:val="008B6252"/>
    <w:rsid w:val="008C1340"/>
    <w:rsid w:val="008C47D7"/>
    <w:rsid w:val="008D02D2"/>
    <w:rsid w:val="008D1E65"/>
    <w:rsid w:val="008D54A5"/>
    <w:rsid w:val="008F6143"/>
    <w:rsid w:val="00934073"/>
    <w:rsid w:val="00936854"/>
    <w:rsid w:val="0093730E"/>
    <w:rsid w:val="009728F2"/>
    <w:rsid w:val="00981E4B"/>
    <w:rsid w:val="009A543F"/>
    <w:rsid w:val="009B5E03"/>
    <w:rsid w:val="009D1B38"/>
    <w:rsid w:val="009E1B5C"/>
    <w:rsid w:val="00A02213"/>
    <w:rsid w:val="00A20BCD"/>
    <w:rsid w:val="00A26249"/>
    <w:rsid w:val="00A32B11"/>
    <w:rsid w:val="00A3442E"/>
    <w:rsid w:val="00A70CA6"/>
    <w:rsid w:val="00A82DE4"/>
    <w:rsid w:val="00A933C7"/>
    <w:rsid w:val="00AA4352"/>
    <w:rsid w:val="00AB2F6F"/>
    <w:rsid w:val="00AB5E20"/>
    <w:rsid w:val="00AE5CC3"/>
    <w:rsid w:val="00B13863"/>
    <w:rsid w:val="00B13F7F"/>
    <w:rsid w:val="00B42EB4"/>
    <w:rsid w:val="00B64316"/>
    <w:rsid w:val="00BB13EF"/>
    <w:rsid w:val="00BC11BD"/>
    <w:rsid w:val="00C10F14"/>
    <w:rsid w:val="00C52D4C"/>
    <w:rsid w:val="00C63106"/>
    <w:rsid w:val="00C63347"/>
    <w:rsid w:val="00C63701"/>
    <w:rsid w:val="00CB11A0"/>
    <w:rsid w:val="00CF23D0"/>
    <w:rsid w:val="00D06693"/>
    <w:rsid w:val="00D10B50"/>
    <w:rsid w:val="00D4553D"/>
    <w:rsid w:val="00D6481D"/>
    <w:rsid w:val="00D73ED0"/>
    <w:rsid w:val="00D83E84"/>
    <w:rsid w:val="00DA4F30"/>
    <w:rsid w:val="00DB029F"/>
    <w:rsid w:val="00DC1F4B"/>
    <w:rsid w:val="00DD63FE"/>
    <w:rsid w:val="00DE5F29"/>
    <w:rsid w:val="00E5328D"/>
    <w:rsid w:val="00E860D1"/>
    <w:rsid w:val="00E9320E"/>
    <w:rsid w:val="00E93F32"/>
    <w:rsid w:val="00EA0593"/>
    <w:rsid w:val="00F33344"/>
    <w:rsid w:val="00F41DCA"/>
    <w:rsid w:val="00F469D1"/>
    <w:rsid w:val="00F501E9"/>
    <w:rsid w:val="00F8037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6EF266B-E15B-4091-8A19-DBC7FFDE4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F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1681C"/>
    <w:pPr>
      <w:ind w:left="720"/>
      <w:contextualSpacing/>
    </w:pPr>
  </w:style>
  <w:style w:type="paragraph" w:styleId="Textodeglobo">
    <w:name w:val="Balloon Text"/>
    <w:basedOn w:val="Normal"/>
    <w:link w:val="TextodegloboCar"/>
    <w:uiPriority w:val="99"/>
    <w:semiHidden/>
    <w:unhideWhenUsed/>
    <w:rsid w:val="001120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20E9"/>
    <w:rPr>
      <w:rFonts w:ascii="Tahoma" w:hAnsi="Tahoma" w:cs="Tahoma"/>
      <w:sz w:val="16"/>
      <w:szCs w:val="16"/>
    </w:rPr>
  </w:style>
  <w:style w:type="table" w:styleId="Tablaconcuadrcula">
    <w:name w:val="Table Grid"/>
    <w:basedOn w:val="Tablanormal"/>
    <w:uiPriority w:val="59"/>
    <w:rsid w:val="00E53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5328D"/>
    <w:rPr>
      <w:color w:val="0000FF" w:themeColor="hyperlink"/>
      <w:u w:val="single"/>
    </w:rPr>
  </w:style>
  <w:style w:type="paragraph" w:styleId="Encabezado">
    <w:name w:val="header"/>
    <w:basedOn w:val="Normal"/>
    <w:link w:val="EncabezadoCar"/>
    <w:uiPriority w:val="99"/>
    <w:unhideWhenUsed/>
    <w:rsid w:val="00D10B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0B50"/>
  </w:style>
  <w:style w:type="paragraph" w:styleId="Piedepgina">
    <w:name w:val="footer"/>
    <w:basedOn w:val="Normal"/>
    <w:link w:val="PiedepginaCar"/>
    <w:uiPriority w:val="99"/>
    <w:unhideWhenUsed/>
    <w:rsid w:val="00D10B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379880">
      <w:bodyDiv w:val="1"/>
      <w:marLeft w:val="0"/>
      <w:marRight w:val="0"/>
      <w:marTop w:val="0"/>
      <w:marBottom w:val="0"/>
      <w:divBdr>
        <w:top w:val="none" w:sz="0" w:space="0" w:color="auto"/>
        <w:left w:val="none" w:sz="0" w:space="0" w:color="auto"/>
        <w:bottom w:val="none" w:sz="0" w:space="0" w:color="auto"/>
        <w:right w:val="none" w:sz="0" w:space="0" w:color="auto"/>
      </w:divBdr>
    </w:div>
    <w:div w:id="1275214373">
      <w:bodyDiv w:val="1"/>
      <w:marLeft w:val="0"/>
      <w:marRight w:val="0"/>
      <w:marTop w:val="0"/>
      <w:marBottom w:val="0"/>
      <w:divBdr>
        <w:top w:val="none" w:sz="0" w:space="0" w:color="auto"/>
        <w:left w:val="none" w:sz="0" w:space="0" w:color="auto"/>
        <w:bottom w:val="none" w:sz="0" w:space="0" w:color="auto"/>
        <w:right w:val="none" w:sz="0" w:space="0" w:color="auto"/>
      </w:divBdr>
    </w:div>
    <w:div w:id="1958179934">
      <w:bodyDiv w:val="1"/>
      <w:marLeft w:val="0"/>
      <w:marRight w:val="0"/>
      <w:marTop w:val="0"/>
      <w:marBottom w:val="0"/>
      <w:divBdr>
        <w:top w:val="none" w:sz="0" w:space="0" w:color="auto"/>
        <w:left w:val="none" w:sz="0" w:space="0" w:color="auto"/>
        <w:bottom w:val="none" w:sz="0" w:space="0" w:color="auto"/>
        <w:right w:val="none" w:sz="0" w:space="0" w:color="auto"/>
      </w:divBdr>
      <w:divsChild>
        <w:div w:id="258949532">
          <w:marLeft w:val="418"/>
          <w:marRight w:val="0"/>
          <w:marTop w:val="240"/>
          <w:marBottom w:val="40"/>
          <w:divBdr>
            <w:top w:val="none" w:sz="0" w:space="0" w:color="auto"/>
            <w:left w:val="none" w:sz="0" w:space="0" w:color="auto"/>
            <w:bottom w:val="none" w:sz="0" w:space="0" w:color="auto"/>
            <w:right w:val="none" w:sz="0" w:space="0" w:color="auto"/>
          </w:divBdr>
        </w:div>
        <w:div w:id="1044448231">
          <w:marLeft w:val="418"/>
          <w:marRight w:val="0"/>
          <w:marTop w:val="240"/>
          <w:marBottom w:val="40"/>
          <w:divBdr>
            <w:top w:val="none" w:sz="0" w:space="0" w:color="auto"/>
            <w:left w:val="none" w:sz="0" w:space="0" w:color="auto"/>
            <w:bottom w:val="none" w:sz="0" w:space="0" w:color="auto"/>
            <w:right w:val="none" w:sz="0" w:space="0" w:color="auto"/>
          </w:divBdr>
        </w:div>
        <w:div w:id="2050492953">
          <w:marLeft w:val="418"/>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8A692-00E4-4D5B-A1F6-F0841A806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Pages>
  <Words>2579</Words>
  <Characters>14190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A. TREVIÑO</dc:creator>
  <cp:lastModifiedBy>Windows User</cp:lastModifiedBy>
  <cp:revision>8</cp:revision>
  <cp:lastPrinted>2014-11-04T20:45:00Z</cp:lastPrinted>
  <dcterms:created xsi:type="dcterms:W3CDTF">2014-11-04T14:59:00Z</dcterms:created>
  <dcterms:modified xsi:type="dcterms:W3CDTF">2014-11-05T16:27:00Z</dcterms:modified>
</cp:coreProperties>
</file>